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4182" w14:textId="29E58F48" w:rsidR="00C937A2" w:rsidRPr="00275665" w:rsidRDefault="00C937A2" w:rsidP="00C937A2">
      <w:pPr>
        <w:spacing w:line="240" w:lineRule="auto"/>
        <w:contextualSpacing/>
        <w:rPr>
          <w:b/>
          <w:bCs/>
          <w:color w:val="023352" w:themeColor="text2"/>
          <w:sz w:val="116"/>
          <w:szCs w:val="116"/>
        </w:rPr>
      </w:pPr>
      <w:r w:rsidRPr="6A346303">
        <w:rPr>
          <w:b/>
          <w:color w:val="023352" w:themeColor="accent5"/>
          <w:sz w:val="116"/>
          <w:szCs w:val="116"/>
        </w:rPr>
        <w:t>Natural Hazards Insurance</w:t>
      </w:r>
      <w:r w:rsidR="00B5171F" w:rsidRPr="6A346303">
        <w:rPr>
          <w:b/>
          <w:color w:val="023352" w:themeColor="accent5"/>
          <w:sz w:val="116"/>
          <w:szCs w:val="116"/>
        </w:rPr>
        <w:t xml:space="preserve"> Act</w:t>
      </w:r>
      <w:r w:rsidRPr="6A346303" w:rsidDel="002A0097">
        <w:rPr>
          <w:b/>
          <w:color w:val="023352" w:themeColor="accent5"/>
          <w:sz w:val="116"/>
          <w:szCs w:val="116"/>
        </w:rPr>
        <w:t xml:space="preserve"> </w:t>
      </w:r>
    </w:p>
    <w:p w14:paraId="7A18062D" w14:textId="5B2908E0" w:rsidR="00C937A2" w:rsidRPr="00275665" w:rsidRDefault="00FA6A5D" w:rsidP="00C937A2">
      <w:pPr>
        <w:spacing w:line="240" w:lineRule="auto"/>
        <w:contextualSpacing/>
        <w:rPr>
          <w:color w:val="023352" w:themeColor="text2"/>
          <w:sz w:val="116"/>
          <w:szCs w:val="116"/>
        </w:rPr>
      </w:pPr>
      <w:r w:rsidRPr="77C0CC68">
        <w:rPr>
          <w:b/>
          <w:color w:val="023352" w:themeColor="accent5"/>
          <w:sz w:val="116"/>
          <w:szCs w:val="116"/>
        </w:rPr>
        <w:t>d</w:t>
      </w:r>
      <w:r w:rsidR="00323D7D" w:rsidRPr="77C0CC68">
        <w:rPr>
          <w:b/>
          <w:color w:val="023352" w:themeColor="accent5"/>
          <w:sz w:val="116"/>
          <w:szCs w:val="116"/>
        </w:rPr>
        <w:t>ispute</w:t>
      </w:r>
      <w:r w:rsidR="002A0097" w:rsidRPr="6A346303">
        <w:rPr>
          <w:b/>
          <w:color w:val="023352" w:themeColor="accent5"/>
          <w:sz w:val="116"/>
          <w:szCs w:val="116"/>
        </w:rPr>
        <w:t xml:space="preserve"> </w:t>
      </w:r>
      <w:r w:rsidRPr="6A346303">
        <w:rPr>
          <w:b/>
          <w:color w:val="023352" w:themeColor="accent5"/>
          <w:sz w:val="116"/>
          <w:szCs w:val="116"/>
        </w:rPr>
        <w:t>r</w:t>
      </w:r>
      <w:r w:rsidR="002A0097" w:rsidRPr="6A346303">
        <w:rPr>
          <w:b/>
          <w:color w:val="023352" w:themeColor="accent5"/>
          <w:sz w:val="116"/>
          <w:szCs w:val="116"/>
        </w:rPr>
        <w:t xml:space="preserve">esolution </w:t>
      </w:r>
      <w:r w:rsidRPr="6A346303">
        <w:rPr>
          <w:b/>
          <w:color w:val="023352" w:themeColor="accent5"/>
          <w:sz w:val="116"/>
          <w:szCs w:val="116"/>
        </w:rPr>
        <w:t>s</w:t>
      </w:r>
      <w:r w:rsidR="002A0097" w:rsidRPr="6A346303">
        <w:rPr>
          <w:b/>
          <w:color w:val="023352" w:themeColor="accent5"/>
          <w:sz w:val="116"/>
          <w:szCs w:val="116"/>
        </w:rPr>
        <w:t>cheme</w:t>
      </w:r>
    </w:p>
    <w:p w14:paraId="06B1E18A" w14:textId="77777777" w:rsidR="00C937A2" w:rsidRPr="00275665" w:rsidRDefault="00C937A2" w:rsidP="00C937A2">
      <w:pPr>
        <w:spacing w:before="360" w:line="240" w:lineRule="auto"/>
        <w:rPr>
          <w:color w:val="023352" w:themeColor="text2"/>
          <w:sz w:val="56"/>
          <w:szCs w:val="56"/>
        </w:rPr>
      </w:pPr>
      <w:r w:rsidRPr="00275665">
        <w:rPr>
          <w:color w:val="023352" w:themeColor="text2"/>
          <w:sz w:val="56"/>
          <w:szCs w:val="56"/>
        </w:rPr>
        <w:t xml:space="preserve">Consultation guidance </w:t>
      </w:r>
    </w:p>
    <w:p w14:paraId="712621E7" w14:textId="77777777" w:rsidR="00C937A2" w:rsidRPr="00275665" w:rsidRDefault="00C937A2" w:rsidP="00C937A2">
      <w:pPr>
        <w:pBdr>
          <w:bottom w:val="single" w:sz="4" w:space="1" w:color="auto"/>
        </w:pBdr>
        <w:spacing w:line="240" w:lineRule="auto"/>
        <w:contextualSpacing/>
        <w:rPr>
          <w:color w:val="023352" w:themeColor="text2"/>
          <w:sz w:val="72"/>
          <w:szCs w:val="72"/>
        </w:rPr>
      </w:pPr>
    </w:p>
    <w:p w14:paraId="5EEF92A7" w14:textId="77777777" w:rsidR="00C937A2" w:rsidRPr="00275665" w:rsidRDefault="00C937A2" w:rsidP="00C937A2">
      <w:pPr>
        <w:spacing w:line="240" w:lineRule="auto"/>
        <w:contextualSpacing/>
        <w:rPr>
          <w:color w:val="023352" w:themeColor="text2"/>
          <w:sz w:val="28"/>
          <w:szCs w:val="28"/>
        </w:rPr>
      </w:pPr>
    </w:p>
    <w:p w14:paraId="27D9F4B3" w14:textId="77777777" w:rsidR="00C937A2" w:rsidRPr="00275665" w:rsidRDefault="00C937A2" w:rsidP="00C937A2">
      <w:pPr>
        <w:spacing w:line="240" w:lineRule="auto"/>
        <w:contextualSpacing/>
        <w:rPr>
          <w:b/>
          <w:bCs/>
          <w:color w:val="023352" w:themeColor="text2"/>
          <w:sz w:val="36"/>
          <w:szCs w:val="36"/>
        </w:rPr>
      </w:pPr>
      <w:r w:rsidRPr="00275665">
        <w:rPr>
          <w:b/>
          <w:bCs/>
          <w:color w:val="023352" w:themeColor="text2"/>
          <w:sz w:val="36"/>
          <w:szCs w:val="36"/>
        </w:rPr>
        <w:t xml:space="preserve">Contents: </w:t>
      </w:r>
    </w:p>
    <w:p w14:paraId="6F8D3D4F" w14:textId="77777777" w:rsidR="00C937A2" w:rsidRPr="00275665" w:rsidRDefault="00C937A2" w:rsidP="00C937A2">
      <w:pPr>
        <w:spacing w:line="240" w:lineRule="auto"/>
        <w:contextualSpacing/>
        <w:rPr>
          <w:color w:val="023352" w:themeColor="text2"/>
          <w:sz w:val="28"/>
          <w:szCs w:val="28"/>
        </w:rPr>
      </w:pPr>
    </w:p>
    <w:p w14:paraId="1875E814" w14:textId="77777777" w:rsidR="00C937A2" w:rsidRPr="00275665" w:rsidRDefault="00C937A2" w:rsidP="00C937A2">
      <w:pPr>
        <w:spacing w:line="240" w:lineRule="auto"/>
        <w:contextualSpacing/>
        <w:rPr>
          <w:b/>
          <w:bCs/>
          <w:color w:val="023352" w:themeColor="text2"/>
          <w:szCs w:val="24"/>
        </w:rPr>
      </w:pPr>
      <w:r w:rsidRPr="00275665">
        <w:rPr>
          <w:b/>
          <w:bCs/>
          <w:color w:val="023352" w:themeColor="text2"/>
          <w:szCs w:val="24"/>
        </w:rPr>
        <w:t xml:space="preserve">Section one </w:t>
      </w:r>
    </w:p>
    <w:p w14:paraId="7E54FBC9" w14:textId="7C06C336" w:rsidR="00C937A2" w:rsidRPr="00275665" w:rsidRDefault="00E70176" w:rsidP="00C937A2">
      <w:pPr>
        <w:pStyle w:val="ListParagraph"/>
        <w:numPr>
          <w:ilvl w:val="0"/>
          <w:numId w:val="2"/>
        </w:numPr>
        <w:spacing w:line="240" w:lineRule="auto"/>
        <w:contextualSpacing/>
        <w:rPr>
          <w:color w:val="023352" w:themeColor="text2"/>
          <w:szCs w:val="24"/>
        </w:rPr>
      </w:pPr>
      <w:r w:rsidRPr="00E70176">
        <w:rPr>
          <w:color w:val="023352" w:themeColor="text2"/>
          <w:szCs w:val="24"/>
        </w:rPr>
        <w:t xml:space="preserve">Why we are introducing a dispute resolution </w:t>
      </w:r>
      <w:r w:rsidR="000772FB">
        <w:rPr>
          <w:color w:val="023352" w:themeColor="text2"/>
          <w:szCs w:val="24"/>
        </w:rPr>
        <w:t>scheme</w:t>
      </w:r>
      <w:r w:rsidR="00C937A2" w:rsidRPr="00275665">
        <w:rPr>
          <w:color w:val="023352" w:themeColor="text2"/>
          <w:szCs w:val="24"/>
        </w:rPr>
        <w:tab/>
      </w:r>
      <w:r w:rsidR="00C937A2" w:rsidRPr="00275665">
        <w:rPr>
          <w:color w:val="023352" w:themeColor="text2"/>
          <w:szCs w:val="24"/>
        </w:rPr>
        <w:tab/>
      </w:r>
      <w:r w:rsidR="00C937A2" w:rsidRPr="00275665">
        <w:rPr>
          <w:color w:val="023352" w:themeColor="text2"/>
          <w:szCs w:val="24"/>
        </w:rPr>
        <w:tab/>
      </w:r>
      <w:r w:rsidR="00DE3024">
        <w:rPr>
          <w:color w:val="023352" w:themeColor="text2"/>
          <w:szCs w:val="24"/>
        </w:rPr>
        <w:tab/>
      </w:r>
      <w:r w:rsidR="00DE3024">
        <w:rPr>
          <w:color w:val="023352" w:themeColor="text2"/>
          <w:szCs w:val="24"/>
        </w:rPr>
        <w:tab/>
      </w:r>
      <w:r w:rsidR="00C937A2" w:rsidRPr="00275665">
        <w:rPr>
          <w:color w:val="023352" w:themeColor="text2"/>
          <w:szCs w:val="24"/>
        </w:rPr>
        <w:t>2</w:t>
      </w:r>
    </w:p>
    <w:p w14:paraId="53AFDAFA" w14:textId="726B7DD8" w:rsidR="00132D0F" w:rsidRPr="00132D0F" w:rsidRDefault="00132D0F" w:rsidP="52D0F97D">
      <w:pPr>
        <w:pStyle w:val="ListParagraph"/>
        <w:numPr>
          <w:ilvl w:val="0"/>
          <w:numId w:val="2"/>
        </w:numPr>
        <w:spacing w:line="240" w:lineRule="auto"/>
        <w:contextualSpacing/>
        <w:rPr>
          <w:color w:val="023352" w:themeColor="text2"/>
          <w:szCs w:val="24"/>
        </w:rPr>
      </w:pPr>
      <w:r>
        <w:rPr>
          <w:color w:val="023352" w:themeColor="text2"/>
          <w:szCs w:val="24"/>
        </w:rPr>
        <w:t>The new Natural Hazards Insurance Act</w:t>
      </w:r>
      <w:r>
        <w:rPr>
          <w:color w:val="023352" w:themeColor="text2"/>
          <w:szCs w:val="24"/>
        </w:rPr>
        <w:tab/>
      </w:r>
      <w:r>
        <w:rPr>
          <w:color w:val="023352" w:themeColor="text2"/>
          <w:szCs w:val="24"/>
        </w:rPr>
        <w:tab/>
      </w:r>
      <w:r>
        <w:rPr>
          <w:color w:val="023352" w:themeColor="text2"/>
          <w:szCs w:val="24"/>
        </w:rPr>
        <w:tab/>
      </w:r>
      <w:r>
        <w:rPr>
          <w:color w:val="023352" w:themeColor="text2"/>
          <w:szCs w:val="24"/>
        </w:rPr>
        <w:tab/>
      </w:r>
      <w:r>
        <w:rPr>
          <w:color w:val="023352" w:themeColor="text2"/>
          <w:szCs w:val="24"/>
        </w:rPr>
        <w:tab/>
      </w:r>
      <w:r>
        <w:rPr>
          <w:color w:val="023352" w:themeColor="text2"/>
          <w:szCs w:val="24"/>
        </w:rPr>
        <w:tab/>
      </w:r>
      <w:r>
        <w:rPr>
          <w:color w:val="023352" w:themeColor="text2"/>
          <w:szCs w:val="24"/>
        </w:rPr>
        <w:tab/>
        <w:t>2</w:t>
      </w:r>
    </w:p>
    <w:p w14:paraId="59AE4BE7" w14:textId="2953B924" w:rsidR="00C937A2" w:rsidRPr="00275665" w:rsidRDefault="798AC9BE" w:rsidP="52D0F97D">
      <w:pPr>
        <w:pStyle w:val="ListParagraph"/>
        <w:numPr>
          <w:ilvl w:val="0"/>
          <w:numId w:val="2"/>
        </w:numPr>
        <w:spacing w:line="240" w:lineRule="auto"/>
        <w:contextualSpacing/>
        <w:rPr>
          <w:color w:val="023352" w:themeColor="text2"/>
          <w:szCs w:val="24"/>
        </w:rPr>
      </w:pPr>
      <w:r w:rsidRPr="00275665">
        <w:rPr>
          <w:color w:val="023352" w:themeColor="text2"/>
        </w:rPr>
        <w:t xml:space="preserve">What we want to hear from you </w:t>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937A2" w:rsidRPr="00275665">
        <w:rPr>
          <w:color w:val="023352" w:themeColor="text2"/>
        </w:rPr>
        <w:tab/>
      </w:r>
      <w:r w:rsidR="00CF3819">
        <w:rPr>
          <w:color w:val="023352" w:themeColor="text2"/>
        </w:rPr>
        <w:t>2</w:t>
      </w:r>
    </w:p>
    <w:p w14:paraId="1D4C5AE3" w14:textId="27E7B8D8" w:rsidR="00C937A2" w:rsidRPr="00275665" w:rsidRDefault="798AC9BE" w:rsidP="001621C6">
      <w:pPr>
        <w:pStyle w:val="ListParagraph"/>
        <w:numPr>
          <w:ilvl w:val="0"/>
          <w:numId w:val="2"/>
        </w:numPr>
        <w:spacing w:line="240" w:lineRule="auto"/>
        <w:contextualSpacing/>
        <w:rPr>
          <w:color w:val="023352" w:themeColor="text2"/>
        </w:rPr>
      </w:pPr>
      <w:r w:rsidRPr="00275665">
        <w:rPr>
          <w:color w:val="023352" w:themeColor="text2"/>
        </w:rPr>
        <w:t>How to make a submission</w:t>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5E0411" w:rsidRPr="00275665">
        <w:rPr>
          <w:color w:val="023352" w:themeColor="text2"/>
        </w:rPr>
        <w:tab/>
      </w:r>
      <w:r w:rsidR="00CF318F" w:rsidRPr="00275665">
        <w:rPr>
          <w:color w:val="023352" w:themeColor="text2"/>
        </w:rPr>
        <w:t>3</w:t>
      </w:r>
    </w:p>
    <w:p w14:paraId="69B57FF7" w14:textId="77777777" w:rsidR="00A75B15" w:rsidRPr="00275665" w:rsidRDefault="00A75B15" w:rsidP="00A75B15">
      <w:pPr>
        <w:spacing w:line="240" w:lineRule="auto"/>
        <w:contextualSpacing/>
        <w:rPr>
          <w:color w:val="023352" w:themeColor="text2"/>
          <w:szCs w:val="24"/>
        </w:rPr>
      </w:pPr>
    </w:p>
    <w:p w14:paraId="5A850F59" w14:textId="68D85A7C" w:rsidR="00840F62" w:rsidRPr="00275665" w:rsidRDefault="00840F62" w:rsidP="00A75B15">
      <w:pPr>
        <w:spacing w:line="240" w:lineRule="auto"/>
        <w:contextualSpacing/>
        <w:rPr>
          <w:b/>
          <w:bCs/>
          <w:color w:val="023352" w:themeColor="text2"/>
          <w:szCs w:val="24"/>
        </w:rPr>
      </w:pPr>
      <w:r w:rsidRPr="00275665">
        <w:rPr>
          <w:b/>
          <w:bCs/>
          <w:color w:val="023352" w:themeColor="text2"/>
          <w:szCs w:val="24"/>
        </w:rPr>
        <w:t>Section two</w:t>
      </w:r>
    </w:p>
    <w:p w14:paraId="58233CFB" w14:textId="240DC0F7" w:rsidR="00C937A2" w:rsidRPr="00275665" w:rsidRDefault="467B016A" w:rsidP="005E0411">
      <w:pPr>
        <w:pStyle w:val="ListParagraph"/>
        <w:numPr>
          <w:ilvl w:val="0"/>
          <w:numId w:val="2"/>
        </w:numPr>
        <w:spacing w:line="240" w:lineRule="auto"/>
        <w:contextualSpacing/>
        <w:rPr>
          <w:color w:val="023352" w:themeColor="text2"/>
        </w:rPr>
      </w:pPr>
      <w:r w:rsidRPr="78D74D05">
        <w:rPr>
          <w:color w:val="023352" w:themeColor="accent5"/>
        </w:rPr>
        <w:t xml:space="preserve">Description of </w:t>
      </w:r>
      <w:r w:rsidR="3C7E95CE" w:rsidRPr="78D74D05">
        <w:rPr>
          <w:color w:val="023352" w:themeColor="accent5"/>
        </w:rPr>
        <w:t xml:space="preserve">the </w:t>
      </w:r>
      <w:r w:rsidR="2E80BCAB" w:rsidRPr="78D74D05">
        <w:rPr>
          <w:color w:val="023352" w:themeColor="accent5"/>
        </w:rPr>
        <w:t>new s</w:t>
      </w:r>
      <w:r w:rsidR="69084C51" w:rsidRPr="78D74D05">
        <w:rPr>
          <w:color w:val="023352" w:themeColor="accent5"/>
        </w:rPr>
        <w:t>cheme</w:t>
      </w:r>
      <w:r w:rsidR="2E80BCAB" w:rsidRPr="78D74D05">
        <w:rPr>
          <w:color w:val="023352" w:themeColor="accent5"/>
        </w:rPr>
        <w:t xml:space="preserve"> </w:t>
      </w:r>
      <w:r w:rsidR="08AD4CA1" w:rsidRPr="78D74D05">
        <w:rPr>
          <w:color w:val="023352" w:themeColor="accent5"/>
        </w:rPr>
        <w:t>to resolve claim disputes</w:t>
      </w:r>
      <w:r w:rsidR="156DBA29">
        <w:tab/>
      </w:r>
      <w:r w:rsidR="156DBA29">
        <w:tab/>
      </w:r>
      <w:r w:rsidR="156DBA29">
        <w:tab/>
      </w:r>
      <w:r w:rsidR="156DBA29">
        <w:tab/>
      </w:r>
      <w:r w:rsidR="156DBA29">
        <w:tab/>
      </w:r>
      <w:r w:rsidR="30F53185" w:rsidRPr="78D74D05">
        <w:rPr>
          <w:color w:val="023352" w:themeColor="accent5"/>
        </w:rPr>
        <w:t>4</w:t>
      </w:r>
    </w:p>
    <w:p w14:paraId="23B265ED" w14:textId="77777777" w:rsidR="005E0411" w:rsidRPr="00275665" w:rsidRDefault="005E0411" w:rsidP="00C937A2">
      <w:pPr>
        <w:spacing w:line="240" w:lineRule="auto"/>
        <w:contextualSpacing/>
        <w:rPr>
          <w:b/>
          <w:bCs/>
          <w:color w:val="023352" w:themeColor="text2"/>
          <w:szCs w:val="24"/>
        </w:rPr>
      </w:pPr>
    </w:p>
    <w:p w14:paraId="65CC07A6" w14:textId="77777777" w:rsidR="00C937A2" w:rsidRPr="00275665" w:rsidRDefault="00C937A2" w:rsidP="00C937A2">
      <w:pPr>
        <w:spacing w:line="240" w:lineRule="auto"/>
        <w:contextualSpacing/>
        <w:rPr>
          <w:color w:val="023352" w:themeColor="text2"/>
          <w:szCs w:val="24"/>
        </w:rPr>
      </w:pPr>
    </w:p>
    <w:p w14:paraId="5F4E4DAF" w14:textId="77777777" w:rsidR="00C937A2" w:rsidRPr="00275665" w:rsidRDefault="00C937A2" w:rsidP="00C937A2">
      <w:pPr>
        <w:spacing w:line="240" w:lineRule="auto"/>
        <w:contextualSpacing/>
        <w:rPr>
          <w:color w:val="023352" w:themeColor="text2"/>
          <w:szCs w:val="24"/>
        </w:rPr>
      </w:pPr>
    </w:p>
    <w:p w14:paraId="3548EF98" w14:textId="77777777" w:rsidR="00C937A2" w:rsidRPr="00275665" w:rsidRDefault="00C937A2" w:rsidP="00C937A2">
      <w:pPr>
        <w:spacing w:line="240" w:lineRule="auto"/>
        <w:contextualSpacing/>
        <w:rPr>
          <w:color w:val="023352" w:themeColor="text2"/>
          <w:szCs w:val="24"/>
        </w:rPr>
      </w:pPr>
    </w:p>
    <w:p w14:paraId="5D8C3CF9" w14:textId="1F5EEC6A" w:rsidR="004A3D8C" w:rsidRPr="00275665" w:rsidRDefault="004A3D8C" w:rsidP="00A0160B">
      <w:pPr>
        <w:pStyle w:val="Heading1"/>
        <w:pBdr>
          <w:bottom w:val="single" w:sz="4" w:space="1" w:color="auto"/>
        </w:pBdr>
      </w:pPr>
      <w:r w:rsidRPr="00275665">
        <w:lastRenderedPageBreak/>
        <w:t xml:space="preserve">Section one </w:t>
      </w:r>
    </w:p>
    <w:p w14:paraId="399C1DF1" w14:textId="28684743" w:rsidR="00C937A2" w:rsidRPr="00275665" w:rsidRDefault="34A3AAAC" w:rsidP="433657D8">
      <w:pPr>
        <w:pStyle w:val="Heading2"/>
        <w:rPr>
          <w:rStyle w:val="normaltextrun"/>
        </w:rPr>
      </w:pPr>
      <w:r w:rsidRPr="78D74D05">
        <w:rPr>
          <w:rStyle w:val="normaltextrun"/>
        </w:rPr>
        <w:t>We</w:t>
      </w:r>
      <w:r w:rsidR="7A51D001" w:rsidRPr="78D74D05">
        <w:rPr>
          <w:rStyle w:val="normaltextrun"/>
        </w:rPr>
        <w:t>’</w:t>
      </w:r>
      <w:r w:rsidRPr="78D74D05">
        <w:rPr>
          <w:rStyle w:val="normaltextrun"/>
        </w:rPr>
        <w:t xml:space="preserve">re consulting on </w:t>
      </w:r>
      <w:r w:rsidR="6F73CA84" w:rsidRPr="78D74D05">
        <w:rPr>
          <w:rStyle w:val="normaltextrun"/>
        </w:rPr>
        <w:t xml:space="preserve">a </w:t>
      </w:r>
      <w:r w:rsidR="68392B06" w:rsidRPr="78D74D05">
        <w:rPr>
          <w:rStyle w:val="normaltextrun"/>
        </w:rPr>
        <w:t xml:space="preserve">new dispute resolution </w:t>
      </w:r>
      <w:r w:rsidR="064D4DD9" w:rsidRPr="78D74D05">
        <w:rPr>
          <w:rStyle w:val="normaltextrun"/>
        </w:rPr>
        <w:t>scheme</w:t>
      </w:r>
    </w:p>
    <w:p w14:paraId="6A238592" w14:textId="62E53F81" w:rsidR="002B1D1D" w:rsidRDefault="00C937A2" w:rsidP="58B9DCB9">
      <w:pPr>
        <w:pStyle w:val="paragraph"/>
        <w:spacing w:before="0" w:beforeAutospacing="0" w:after="0" w:afterAutospacing="0"/>
        <w:rPr>
          <w:rStyle w:val="normaltextrun"/>
          <w:rFonts w:asciiTheme="minorHAnsi" w:eastAsia="Calibri" w:hAnsiTheme="minorHAnsi" w:cstheme="minorBidi"/>
          <w:color w:val="023352" w:themeColor="accent5"/>
        </w:rPr>
      </w:pPr>
      <w:r w:rsidRPr="58B9DCB9">
        <w:rPr>
          <w:rStyle w:val="normaltextrun"/>
          <w:rFonts w:asciiTheme="minorHAnsi" w:eastAsia="Calibri" w:hAnsiTheme="minorHAnsi" w:cstheme="minorBidi"/>
          <w:color w:val="023352" w:themeColor="accent5"/>
        </w:rPr>
        <w:t>We’re asking for your feedback on</w:t>
      </w:r>
      <w:r w:rsidR="00FF1815" w:rsidRPr="58B9DCB9">
        <w:rPr>
          <w:rStyle w:val="normaltextrun"/>
          <w:rFonts w:asciiTheme="minorHAnsi" w:eastAsia="Calibri" w:hAnsiTheme="minorHAnsi" w:cstheme="minorBidi"/>
          <w:color w:val="023352" w:themeColor="accent5"/>
        </w:rPr>
        <w:t xml:space="preserve"> </w:t>
      </w:r>
      <w:r w:rsidR="15AB0B6E" w:rsidRPr="5BA95044">
        <w:rPr>
          <w:rStyle w:val="normaltextrun"/>
          <w:rFonts w:asciiTheme="minorHAnsi" w:eastAsia="Calibri" w:hAnsiTheme="minorHAnsi" w:cstheme="minorBidi"/>
          <w:color w:val="023352" w:themeColor="accent5"/>
        </w:rPr>
        <w:t>a</w:t>
      </w:r>
      <w:r w:rsidR="71BCE7CD" w:rsidRPr="5BA95044">
        <w:rPr>
          <w:rStyle w:val="normaltextrun"/>
          <w:rFonts w:asciiTheme="minorHAnsi" w:eastAsia="Calibri" w:hAnsiTheme="minorHAnsi" w:cstheme="minorBidi"/>
          <w:color w:val="023352" w:themeColor="accent5"/>
        </w:rPr>
        <w:t xml:space="preserve">n </w:t>
      </w:r>
      <w:r w:rsidR="008416B8" w:rsidRPr="008416B8">
        <w:rPr>
          <w:rStyle w:val="normaltextrun"/>
          <w:rFonts w:asciiTheme="minorHAnsi" w:eastAsia="Calibri" w:hAnsiTheme="minorHAnsi" w:cstheme="minorBidi"/>
          <w:color w:val="023352" w:themeColor="accent5"/>
        </w:rPr>
        <w:t>independent</w:t>
      </w:r>
      <w:r w:rsidRPr="008416B8">
        <w:rPr>
          <w:rStyle w:val="normaltextrun"/>
          <w:rFonts w:asciiTheme="minorHAnsi" w:eastAsia="Calibri" w:hAnsiTheme="minorHAnsi" w:cstheme="minorBidi"/>
          <w:color w:val="023352" w:themeColor="accent5"/>
        </w:rPr>
        <w:t xml:space="preserve"> </w:t>
      </w:r>
      <w:r w:rsidR="00CF2D0C" w:rsidRPr="008416B8">
        <w:rPr>
          <w:rStyle w:val="normaltextrun"/>
          <w:rFonts w:asciiTheme="minorHAnsi" w:eastAsia="Calibri" w:hAnsiTheme="minorHAnsi" w:cstheme="minorBidi"/>
          <w:color w:val="023352" w:themeColor="accent5"/>
        </w:rPr>
        <w:t>dispute resolution</w:t>
      </w:r>
      <w:r w:rsidR="00CF2D0C" w:rsidRPr="58B9DCB9">
        <w:rPr>
          <w:rStyle w:val="normaltextrun"/>
          <w:rFonts w:asciiTheme="minorHAnsi" w:eastAsia="Calibri" w:hAnsiTheme="minorHAnsi" w:cstheme="minorBidi"/>
          <w:color w:val="023352" w:themeColor="accent5"/>
        </w:rPr>
        <w:t xml:space="preserve"> </w:t>
      </w:r>
      <w:r w:rsidR="00387006" w:rsidRPr="58B9DCB9">
        <w:rPr>
          <w:rStyle w:val="normaltextrun"/>
          <w:rFonts w:asciiTheme="minorHAnsi" w:eastAsia="Calibri" w:hAnsiTheme="minorHAnsi" w:cstheme="minorBidi"/>
          <w:color w:val="023352" w:themeColor="accent5"/>
        </w:rPr>
        <w:t>s</w:t>
      </w:r>
      <w:r w:rsidR="00695948" w:rsidRPr="58B9DCB9">
        <w:rPr>
          <w:rStyle w:val="normaltextrun"/>
          <w:rFonts w:asciiTheme="minorHAnsi" w:eastAsia="Calibri" w:hAnsiTheme="minorHAnsi" w:cstheme="minorBidi"/>
          <w:color w:val="023352" w:themeColor="accent5"/>
        </w:rPr>
        <w:t xml:space="preserve">cheme </w:t>
      </w:r>
      <w:r w:rsidR="75DC14A8" w:rsidRPr="58B9DCB9">
        <w:rPr>
          <w:rStyle w:val="normaltextrun"/>
          <w:rFonts w:asciiTheme="minorHAnsi" w:eastAsia="Calibri" w:hAnsiTheme="minorHAnsi" w:cstheme="minorBidi"/>
          <w:color w:val="023352" w:themeColor="accent5"/>
        </w:rPr>
        <w:t>for natural hazard</w:t>
      </w:r>
      <w:r w:rsidR="38571686" w:rsidRPr="58B9DCB9">
        <w:rPr>
          <w:rStyle w:val="normaltextrun"/>
          <w:rFonts w:asciiTheme="minorHAnsi" w:eastAsia="Calibri" w:hAnsiTheme="minorHAnsi" w:cstheme="minorBidi"/>
          <w:color w:val="023352" w:themeColor="accent5"/>
        </w:rPr>
        <w:t>s</w:t>
      </w:r>
      <w:r w:rsidR="75DC14A8" w:rsidRPr="58B9DCB9">
        <w:rPr>
          <w:rStyle w:val="normaltextrun"/>
          <w:rFonts w:asciiTheme="minorHAnsi" w:eastAsia="Calibri" w:hAnsiTheme="minorHAnsi" w:cstheme="minorBidi"/>
          <w:color w:val="023352" w:themeColor="accent5"/>
        </w:rPr>
        <w:t xml:space="preserve"> insurance claims</w:t>
      </w:r>
      <w:r w:rsidRPr="58B9DCB9">
        <w:rPr>
          <w:rStyle w:val="normaltextrun"/>
          <w:rFonts w:asciiTheme="minorHAnsi" w:eastAsia="Calibri" w:hAnsiTheme="minorHAnsi" w:cstheme="minorBidi"/>
          <w:color w:val="023352" w:themeColor="accent5"/>
        </w:rPr>
        <w:t>.</w:t>
      </w:r>
      <w:r w:rsidR="44D394A6" w:rsidRPr="58B9DCB9">
        <w:rPr>
          <w:rStyle w:val="normaltextrun"/>
          <w:rFonts w:asciiTheme="minorHAnsi" w:eastAsia="Calibri" w:hAnsiTheme="minorHAnsi" w:cstheme="minorBidi"/>
          <w:color w:val="023352" w:themeColor="accent5"/>
        </w:rPr>
        <w:t xml:space="preserve"> </w:t>
      </w:r>
      <w:r w:rsidR="18355C0A" w:rsidRPr="58B9DCB9">
        <w:rPr>
          <w:rStyle w:val="normaltextrun"/>
          <w:rFonts w:asciiTheme="minorHAnsi" w:eastAsia="Calibri" w:hAnsiTheme="minorHAnsi" w:cstheme="minorBidi"/>
          <w:color w:val="023352" w:themeColor="accent5"/>
        </w:rPr>
        <w:t>This</w:t>
      </w:r>
      <w:r w:rsidR="00267973" w:rsidRPr="58B9DCB9">
        <w:rPr>
          <w:rStyle w:val="normaltextrun"/>
          <w:rFonts w:asciiTheme="minorHAnsi" w:eastAsia="Calibri" w:hAnsiTheme="minorHAnsi" w:cstheme="minorBidi"/>
          <w:color w:val="023352" w:themeColor="accent5"/>
        </w:rPr>
        <w:t xml:space="preserve"> </w:t>
      </w:r>
      <w:r w:rsidR="00BB3D76" w:rsidRPr="58B9DCB9">
        <w:rPr>
          <w:rStyle w:val="normaltextrun"/>
          <w:rFonts w:asciiTheme="minorHAnsi" w:eastAsia="Calibri" w:hAnsiTheme="minorHAnsi" w:cstheme="minorBidi"/>
          <w:color w:val="023352" w:themeColor="accent5"/>
        </w:rPr>
        <w:t xml:space="preserve">will </w:t>
      </w:r>
      <w:r w:rsidR="6A379A24" w:rsidRPr="58B9DCB9">
        <w:rPr>
          <w:rStyle w:val="normaltextrun"/>
          <w:rFonts w:asciiTheme="minorHAnsi" w:eastAsia="Calibri" w:hAnsiTheme="minorHAnsi" w:cstheme="minorBidi"/>
          <w:color w:val="023352" w:themeColor="accent5"/>
        </w:rPr>
        <w:t>support insured</w:t>
      </w:r>
      <w:r w:rsidR="001076C8" w:rsidRPr="58B9DCB9">
        <w:rPr>
          <w:rStyle w:val="normaltextrun"/>
          <w:rFonts w:asciiTheme="minorHAnsi" w:eastAsia="Calibri" w:hAnsiTheme="minorHAnsi" w:cstheme="minorBidi"/>
          <w:color w:val="023352" w:themeColor="accent5"/>
        </w:rPr>
        <w:t xml:space="preserve"> homeowners</w:t>
      </w:r>
      <w:r w:rsidR="00267973" w:rsidRPr="58B9DCB9">
        <w:rPr>
          <w:rStyle w:val="normaltextrun"/>
          <w:rFonts w:asciiTheme="minorHAnsi" w:eastAsia="Calibri" w:hAnsiTheme="minorHAnsi" w:cstheme="minorBidi"/>
          <w:color w:val="023352" w:themeColor="accent5"/>
        </w:rPr>
        <w:t xml:space="preserve"> </w:t>
      </w:r>
      <w:r w:rsidR="000D149A" w:rsidRPr="58B9DCB9">
        <w:rPr>
          <w:rStyle w:val="normaltextrun"/>
          <w:rFonts w:asciiTheme="minorHAnsi" w:eastAsia="Calibri" w:hAnsiTheme="minorHAnsi" w:cstheme="minorBidi"/>
          <w:color w:val="023352" w:themeColor="accent5"/>
        </w:rPr>
        <w:t xml:space="preserve">to resolve </w:t>
      </w:r>
      <w:r w:rsidR="00267973" w:rsidRPr="58B9DCB9">
        <w:rPr>
          <w:rStyle w:val="normaltextrun"/>
          <w:rFonts w:asciiTheme="minorHAnsi" w:eastAsia="Calibri" w:hAnsiTheme="minorHAnsi" w:cstheme="minorBidi"/>
          <w:color w:val="023352" w:themeColor="accent5"/>
        </w:rPr>
        <w:t xml:space="preserve">disputes about claims for </w:t>
      </w:r>
      <w:r w:rsidR="0F1DF8A9" w:rsidRPr="58B9DCB9">
        <w:rPr>
          <w:rStyle w:val="normaltextrun"/>
          <w:rFonts w:asciiTheme="minorHAnsi" w:eastAsia="Calibri" w:hAnsiTheme="minorHAnsi" w:cstheme="minorBidi"/>
          <w:color w:val="023352" w:themeColor="accent5"/>
        </w:rPr>
        <w:t xml:space="preserve">damage from </w:t>
      </w:r>
      <w:r w:rsidR="00267973" w:rsidRPr="58B9DCB9">
        <w:rPr>
          <w:rStyle w:val="normaltextrun"/>
          <w:rFonts w:asciiTheme="minorHAnsi" w:eastAsia="Calibri" w:hAnsiTheme="minorHAnsi" w:cstheme="minorBidi"/>
          <w:color w:val="023352" w:themeColor="accent5"/>
        </w:rPr>
        <w:t>natural hazard events that happen on or after 1 July 2024.</w:t>
      </w:r>
      <w:r w:rsidR="00267973" w:rsidRPr="58B9DCB9">
        <w:rPr>
          <w:rStyle w:val="Hyperlink"/>
          <w:rFonts w:asciiTheme="minorHAnsi" w:eastAsia="Calibri" w:hAnsiTheme="minorHAnsi" w:cstheme="minorBidi"/>
          <w:color w:val="023352" w:themeColor="accent5"/>
          <w:u w:val="none"/>
        </w:rPr>
        <w:t xml:space="preserve"> </w:t>
      </w:r>
    </w:p>
    <w:p w14:paraId="5CFEF6DE" w14:textId="1C316FA6" w:rsidR="00C937A2" w:rsidRPr="003E54CE" w:rsidRDefault="002B1D1D" w:rsidP="003E54CE">
      <w:pPr>
        <w:pStyle w:val="Heading3"/>
      </w:pPr>
      <w:r w:rsidRPr="00275665">
        <w:rPr>
          <w:rStyle w:val="normaltextrun"/>
        </w:rPr>
        <w:t xml:space="preserve">Why we </w:t>
      </w:r>
      <w:r>
        <w:rPr>
          <w:rStyle w:val="normaltextrun"/>
        </w:rPr>
        <w:t>are introducing a</w:t>
      </w:r>
      <w:r w:rsidRPr="00275665">
        <w:rPr>
          <w:rStyle w:val="normaltextrun"/>
        </w:rPr>
        <w:t xml:space="preserve"> dispute resolution </w:t>
      </w:r>
      <w:r w:rsidR="00B87F63">
        <w:rPr>
          <w:rStyle w:val="normaltextrun"/>
        </w:rPr>
        <w:t>scheme</w:t>
      </w:r>
    </w:p>
    <w:p w14:paraId="64EFBE81" w14:textId="4909CEC3" w:rsidR="009153CB" w:rsidRDefault="00F60716" w:rsidP="00B80662">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06DD77BA">
        <w:rPr>
          <w:rStyle w:val="normaltextrun"/>
          <w:rFonts w:asciiTheme="minorHAnsi" w:eastAsia="Calibri" w:hAnsiTheme="minorHAnsi" w:cstheme="minorBidi"/>
          <w:color w:val="023352" w:themeColor="accent5"/>
        </w:rPr>
        <w:t>New Zealand homeowners with a current home insurance policy that includes fire insurance are covered by Toka Tū Ake</w:t>
      </w:r>
      <w:r w:rsidR="00B87F63">
        <w:rPr>
          <w:rStyle w:val="normaltextrun"/>
          <w:rFonts w:asciiTheme="minorHAnsi" w:eastAsia="Calibri" w:hAnsiTheme="minorHAnsi" w:cstheme="minorBidi"/>
          <w:color w:val="023352" w:themeColor="accent5"/>
        </w:rPr>
        <w:t xml:space="preserve"> </w:t>
      </w:r>
      <w:bookmarkStart w:id="0" w:name="_Int_xsg1xdl2"/>
      <w:r w:rsidR="00B87F63">
        <w:rPr>
          <w:rStyle w:val="normaltextrun"/>
          <w:rFonts w:asciiTheme="minorHAnsi" w:eastAsia="Calibri" w:hAnsiTheme="minorHAnsi" w:cstheme="minorBidi"/>
          <w:color w:val="023352" w:themeColor="accent5"/>
        </w:rPr>
        <w:t>EQC</w:t>
      </w:r>
      <w:bookmarkEnd w:id="0"/>
      <w:r w:rsidRPr="06DD77BA">
        <w:rPr>
          <w:rStyle w:val="normaltextrun"/>
          <w:rFonts w:asciiTheme="minorHAnsi" w:eastAsia="Calibri" w:hAnsiTheme="minorHAnsi" w:cstheme="minorBidi"/>
          <w:color w:val="023352" w:themeColor="accent5"/>
        </w:rPr>
        <w:t xml:space="preserve"> </w:t>
      </w:r>
      <w:r w:rsidR="009C6B1D">
        <w:rPr>
          <w:rStyle w:val="normaltextrun"/>
          <w:rFonts w:asciiTheme="minorHAnsi" w:eastAsia="Calibri" w:hAnsiTheme="minorHAnsi" w:cstheme="minorBidi"/>
          <w:color w:val="023352" w:themeColor="accent5"/>
        </w:rPr>
        <w:t xml:space="preserve">(the Commission) </w:t>
      </w:r>
      <w:r w:rsidRPr="06DD77BA">
        <w:rPr>
          <w:rStyle w:val="normaltextrun"/>
          <w:rFonts w:asciiTheme="minorHAnsi" w:eastAsia="Calibri" w:hAnsiTheme="minorHAnsi" w:cstheme="minorBidi"/>
          <w:color w:val="023352" w:themeColor="accent5"/>
        </w:rPr>
        <w:t xml:space="preserve">for natural hazard damage to their home and some of their </w:t>
      </w:r>
      <w:r w:rsidR="008A2785">
        <w:rPr>
          <w:rStyle w:val="normaltextrun"/>
          <w:rFonts w:asciiTheme="minorHAnsi" w:eastAsia="Calibri" w:hAnsiTheme="minorHAnsi" w:cstheme="minorBidi"/>
          <w:color w:val="023352" w:themeColor="accent5"/>
        </w:rPr>
        <w:t>residential</w:t>
      </w:r>
      <w:r w:rsidRPr="06DD77BA">
        <w:rPr>
          <w:rStyle w:val="normaltextrun"/>
          <w:rFonts w:asciiTheme="minorHAnsi" w:eastAsia="Calibri" w:hAnsiTheme="minorHAnsi" w:cstheme="minorBidi"/>
          <w:color w:val="023352" w:themeColor="accent5"/>
        </w:rPr>
        <w:t xml:space="preserve"> land. </w:t>
      </w:r>
      <w:r w:rsidR="5B184510" w:rsidRPr="74706E39">
        <w:rPr>
          <w:rStyle w:val="normaltextrun"/>
          <w:rFonts w:asciiTheme="minorHAnsi" w:eastAsia="Calibri" w:hAnsiTheme="minorHAnsi" w:cstheme="minorBidi"/>
          <w:color w:val="023352" w:themeColor="accent5"/>
        </w:rPr>
        <w:t xml:space="preserve">You can read more about this cover </w:t>
      </w:r>
      <w:hyperlink r:id="rId12">
        <w:r w:rsidR="5B184510" w:rsidRPr="74706E39">
          <w:rPr>
            <w:rStyle w:val="Hyperlink"/>
            <w:rFonts w:asciiTheme="minorHAnsi" w:eastAsia="Calibri" w:hAnsiTheme="minorHAnsi" w:cstheme="minorBidi"/>
          </w:rPr>
          <w:t>on our website</w:t>
        </w:r>
      </w:hyperlink>
      <w:r w:rsidR="5B184510" w:rsidRPr="74706E39">
        <w:rPr>
          <w:rStyle w:val="normaltextrun"/>
          <w:rFonts w:asciiTheme="minorHAnsi" w:eastAsia="Calibri" w:hAnsiTheme="minorHAnsi" w:cstheme="minorBidi"/>
          <w:color w:val="023352" w:themeColor="accent5"/>
        </w:rPr>
        <w:t>.</w:t>
      </w:r>
    </w:p>
    <w:p w14:paraId="410E8DF5" w14:textId="77777777" w:rsidR="009153CB" w:rsidRDefault="009153CB" w:rsidP="00B80662">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3B278BD7" w14:textId="0EE77472" w:rsidR="003E54CE" w:rsidRPr="00B80662" w:rsidRDefault="22DDA307" w:rsidP="688E4B36">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688E4B36">
        <w:rPr>
          <w:rStyle w:val="normaltextrun"/>
          <w:rFonts w:asciiTheme="minorHAnsi" w:eastAsia="Calibri" w:hAnsiTheme="minorHAnsi" w:cstheme="minorBidi"/>
          <w:color w:val="023352" w:themeColor="accent5"/>
        </w:rPr>
        <w:t>The new Natural Hazards Insurance (NHI) Act</w:t>
      </w:r>
      <w:r w:rsidR="00BF3CE2" w:rsidRPr="688E4B36">
        <w:rPr>
          <w:rStyle w:val="normaltextrun"/>
          <w:rFonts w:asciiTheme="minorHAnsi" w:eastAsia="Calibri" w:hAnsiTheme="minorHAnsi" w:cstheme="minorBidi"/>
          <w:color w:val="023352" w:themeColor="accent5"/>
        </w:rPr>
        <w:t>,</w:t>
      </w:r>
      <w:r w:rsidRPr="688E4B36">
        <w:rPr>
          <w:rStyle w:val="normaltextrun"/>
          <w:rFonts w:asciiTheme="minorHAnsi" w:eastAsia="Calibri" w:hAnsiTheme="minorHAnsi" w:cstheme="minorBidi"/>
          <w:color w:val="023352" w:themeColor="accent5"/>
        </w:rPr>
        <w:t xml:space="preserve"> which takes effect on 1 July 2024, requires </w:t>
      </w:r>
      <w:r w:rsidR="009C6B1D">
        <w:rPr>
          <w:rStyle w:val="normaltextrun"/>
          <w:rFonts w:asciiTheme="minorHAnsi" w:eastAsia="Calibri" w:hAnsiTheme="minorHAnsi" w:cstheme="minorBidi"/>
          <w:color w:val="023352" w:themeColor="accent5"/>
        </w:rPr>
        <w:t>the Commission</w:t>
      </w:r>
      <w:r w:rsidRPr="688E4B36">
        <w:rPr>
          <w:rStyle w:val="normaltextrun"/>
          <w:rFonts w:asciiTheme="minorHAnsi" w:eastAsia="Calibri" w:hAnsiTheme="minorHAnsi" w:cstheme="minorBidi"/>
          <w:color w:val="023352" w:themeColor="accent5"/>
        </w:rPr>
        <w:t xml:space="preserve"> to be a member of</w:t>
      </w:r>
      <w:r w:rsidR="00F20673" w:rsidRPr="688E4B36">
        <w:rPr>
          <w:rStyle w:val="normaltextrun"/>
          <w:rFonts w:asciiTheme="minorHAnsi" w:eastAsia="Calibri" w:hAnsiTheme="minorHAnsi" w:cstheme="minorBidi"/>
          <w:color w:val="023352" w:themeColor="accent5"/>
        </w:rPr>
        <w:t xml:space="preserve"> </w:t>
      </w:r>
      <w:r w:rsidR="6E7B1B52" w:rsidRPr="5BA95044">
        <w:rPr>
          <w:rStyle w:val="normaltextrun"/>
          <w:rFonts w:asciiTheme="minorHAnsi" w:eastAsia="Calibri" w:hAnsiTheme="minorHAnsi" w:cstheme="minorBidi"/>
          <w:color w:val="023352" w:themeColor="accent5"/>
        </w:rPr>
        <w:t>a</w:t>
      </w:r>
      <w:r w:rsidR="7D088C7E" w:rsidRPr="5BA95044">
        <w:rPr>
          <w:rStyle w:val="normaltextrun"/>
          <w:rFonts w:asciiTheme="minorHAnsi" w:eastAsia="Calibri" w:hAnsiTheme="minorHAnsi" w:cstheme="minorBidi"/>
          <w:color w:val="023352" w:themeColor="accent5"/>
        </w:rPr>
        <w:t>n external</w:t>
      </w:r>
      <w:r w:rsidRPr="688E4B36">
        <w:rPr>
          <w:rStyle w:val="normaltextrun"/>
          <w:rFonts w:asciiTheme="minorHAnsi" w:eastAsia="Calibri" w:hAnsiTheme="minorHAnsi" w:cstheme="minorBidi"/>
          <w:color w:val="023352" w:themeColor="accent5"/>
        </w:rPr>
        <w:t xml:space="preserve"> dispute resolution scheme.</w:t>
      </w:r>
      <w:r w:rsidR="6686C972" w:rsidRPr="688E4B36">
        <w:rPr>
          <w:rStyle w:val="normaltextrun"/>
          <w:rFonts w:asciiTheme="minorHAnsi" w:eastAsia="Calibri" w:hAnsiTheme="minorHAnsi" w:cstheme="minorBidi"/>
          <w:color w:val="023352" w:themeColor="accent5"/>
        </w:rPr>
        <w:t xml:space="preserve"> </w:t>
      </w:r>
    </w:p>
    <w:p w14:paraId="2674065C" w14:textId="3969083C" w:rsidR="20D271EF" w:rsidRDefault="20D271EF" w:rsidP="6829F2F0">
      <w:pPr>
        <w:pStyle w:val="paragraph"/>
        <w:spacing w:before="0" w:beforeAutospacing="0" w:after="0" w:afterAutospacing="0"/>
        <w:rPr>
          <w:rStyle w:val="normaltextrun"/>
          <w:rFonts w:asciiTheme="minorHAnsi" w:eastAsia="Calibri" w:hAnsiTheme="minorHAnsi" w:cstheme="minorBidi"/>
          <w:color w:val="023352" w:themeColor="accent5"/>
        </w:rPr>
      </w:pPr>
    </w:p>
    <w:p w14:paraId="3A06BBF6" w14:textId="1CB76945" w:rsidR="3337AAA5" w:rsidRDefault="00AF18A9" w:rsidP="6829F2F0">
      <w:pPr>
        <w:pStyle w:val="paragraph"/>
        <w:spacing w:before="0" w:beforeAutospacing="0" w:after="0" w:afterAutospacing="0"/>
        <w:rPr>
          <w:rStyle w:val="Hyperlink"/>
          <w:rFonts w:asciiTheme="minorHAnsi" w:eastAsia="Calibri" w:hAnsiTheme="minorHAnsi" w:cstheme="minorBidi"/>
          <w:color w:val="023352" w:themeColor="accent5"/>
          <w:u w:val="none"/>
        </w:rPr>
      </w:pPr>
      <w:r>
        <w:rPr>
          <w:rStyle w:val="Hyperlink"/>
          <w:rFonts w:asciiTheme="minorHAnsi" w:eastAsia="Calibri" w:hAnsiTheme="minorHAnsi" w:cstheme="minorBidi"/>
          <w:color w:val="023352" w:themeColor="accent5"/>
          <w:u w:val="none"/>
        </w:rPr>
        <w:t>The Commission</w:t>
      </w:r>
      <w:r w:rsidR="687FD032" w:rsidRPr="6829F2F0">
        <w:rPr>
          <w:rStyle w:val="Hyperlink"/>
          <w:rFonts w:asciiTheme="minorHAnsi" w:eastAsia="Calibri" w:hAnsiTheme="minorHAnsi" w:cstheme="minorBidi"/>
          <w:color w:val="023352" w:themeColor="accent5"/>
          <w:u w:val="none"/>
        </w:rPr>
        <w:t xml:space="preserve"> and i</w:t>
      </w:r>
      <w:r w:rsidR="3337AAA5" w:rsidRPr="6829F2F0">
        <w:rPr>
          <w:rStyle w:val="Hyperlink"/>
          <w:rFonts w:asciiTheme="minorHAnsi" w:eastAsia="Calibri" w:hAnsiTheme="minorHAnsi" w:cstheme="minorBidi"/>
          <w:color w:val="023352" w:themeColor="accent5"/>
          <w:u w:val="none"/>
        </w:rPr>
        <w:t xml:space="preserve">nsurance providers have internal complaints processes available </w:t>
      </w:r>
      <w:r w:rsidR="6C3B96D0" w:rsidRPr="6829F2F0">
        <w:rPr>
          <w:rStyle w:val="Hyperlink"/>
          <w:rFonts w:asciiTheme="minorHAnsi" w:eastAsia="Calibri" w:hAnsiTheme="minorHAnsi" w:cstheme="minorBidi"/>
          <w:color w:val="023352" w:themeColor="accent5"/>
          <w:u w:val="none"/>
        </w:rPr>
        <w:t>to homeowners</w:t>
      </w:r>
      <w:r w:rsidR="54BDA932" w:rsidRPr="6829F2F0">
        <w:rPr>
          <w:rStyle w:val="Hyperlink"/>
          <w:rFonts w:asciiTheme="minorHAnsi" w:eastAsia="Calibri" w:hAnsiTheme="minorHAnsi" w:cstheme="minorBidi"/>
          <w:color w:val="023352" w:themeColor="accent5"/>
          <w:u w:val="none"/>
        </w:rPr>
        <w:t>, in line with best practice</w:t>
      </w:r>
      <w:r w:rsidR="6C3B96D0" w:rsidRPr="6829F2F0">
        <w:rPr>
          <w:rStyle w:val="Hyperlink"/>
          <w:rFonts w:asciiTheme="minorHAnsi" w:eastAsia="Calibri" w:hAnsiTheme="minorHAnsi" w:cstheme="minorBidi"/>
          <w:color w:val="023352" w:themeColor="accent5"/>
          <w:u w:val="none"/>
        </w:rPr>
        <w:t>.</w:t>
      </w:r>
      <w:r w:rsidR="34E00B80" w:rsidRPr="6829F2F0">
        <w:rPr>
          <w:rStyle w:val="Hyperlink"/>
          <w:rFonts w:asciiTheme="minorHAnsi" w:eastAsia="Calibri" w:hAnsiTheme="minorHAnsi" w:cstheme="minorBidi"/>
          <w:color w:val="023352" w:themeColor="accent5"/>
          <w:u w:val="none"/>
        </w:rPr>
        <w:t xml:space="preserve"> I</w:t>
      </w:r>
      <w:r w:rsidR="042EDA12" w:rsidRPr="6829F2F0">
        <w:rPr>
          <w:rStyle w:val="Hyperlink"/>
          <w:rFonts w:asciiTheme="minorHAnsi" w:eastAsia="Calibri" w:hAnsiTheme="minorHAnsi" w:cstheme="minorBidi"/>
          <w:color w:val="023352" w:themeColor="accent5"/>
          <w:u w:val="none"/>
        </w:rPr>
        <w:t>t is important that homeowners also have access to trusted</w:t>
      </w:r>
      <w:r w:rsidR="712EBC15" w:rsidRPr="6829F2F0">
        <w:rPr>
          <w:rStyle w:val="Hyperlink"/>
          <w:rFonts w:asciiTheme="minorHAnsi" w:eastAsia="Calibri" w:hAnsiTheme="minorHAnsi" w:cstheme="minorBidi"/>
          <w:color w:val="023352" w:themeColor="accent5"/>
          <w:u w:val="none"/>
        </w:rPr>
        <w:t>,</w:t>
      </w:r>
      <w:r w:rsidR="042EDA12" w:rsidRPr="6829F2F0">
        <w:rPr>
          <w:rStyle w:val="Hyperlink"/>
          <w:rFonts w:asciiTheme="minorHAnsi" w:eastAsia="Calibri" w:hAnsiTheme="minorHAnsi" w:cstheme="minorBidi"/>
          <w:color w:val="023352" w:themeColor="accent5"/>
          <w:u w:val="none"/>
        </w:rPr>
        <w:t xml:space="preserve"> external service</w:t>
      </w:r>
      <w:r w:rsidR="314489F6" w:rsidRPr="6829F2F0">
        <w:rPr>
          <w:rStyle w:val="Hyperlink"/>
          <w:rFonts w:asciiTheme="minorHAnsi" w:eastAsia="Calibri" w:hAnsiTheme="minorHAnsi" w:cstheme="minorBidi"/>
          <w:color w:val="023352" w:themeColor="accent5"/>
          <w:u w:val="none"/>
        </w:rPr>
        <w:t>s</w:t>
      </w:r>
      <w:r w:rsidR="042EDA12" w:rsidRPr="6829F2F0">
        <w:rPr>
          <w:rStyle w:val="Hyperlink"/>
          <w:rFonts w:asciiTheme="minorHAnsi" w:eastAsia="Calibri" w:hAnsiTheme="minorHAnsi" w:cstheme="minorBidi"/>
          <w:color w:val="023352" w:themeColor="accent5"/>
          <w:u w:val="none"/>
        </w:rPr>
        <w:t xml:space="preserve"> </w:t>
      </w:r>
      <w:r w:rsidR="6DF5221A" w:rsidRPr="6829F2F0">
        <w:rPr>
          <w:rStyle w:val="Hyperlink"/>
          <w:rFonts w:asciiTheme="minorHAnsi" w:eastAsia="Calibri" w:hAnsiTheme="minorHAnsi" w:cstheme="minorBidi"/>
          <w:color w:val="023352" w:themeColor="accent5"/>
          <w:u w:val="none"/>
        </w:rPr>
        <w:t>for</w:t>
      </w:r>
      <w:r w:rsidR="042EDA12" w:rsidRPr="6829F2F0">
        <w:rPr>
          <w:rStyle w:val="Hyperlink"/>
          <w:rFonts w:asciiTheme="minorHAnsi" w:eastAsia="Calibri" w:hAnsiTheme="minorHAnsi" w:cstheme="minorBidi"/>
          <w:color w:val="023352" w:themeColor="accent5"/>
          <w:u w:val="none"/>
        </w:rPr>
        <w:t xml:space="preserve"> disputes that are not resolved internally.</w:t>
      </w:r>
    </w:p>
    <w:p w14:paraId="57B2DF05" w14:textId="0440BD73" w:rsidR="6829F2F0" w:rsidRDefault="6829F2F0" w:rsidP="6829F2F0">
      <w:pPr>
        <w:pStyle w:val="paragraph"/>
        <w:spacing w:before="0" w:beforeAutospacing="0" w:after="0" w:afterAutospacing="0"/>
        <w:rPr>
          <w:rStyle w:val="Hyperlink"/>
          <w:rFonts w:asciiTheme="minorHAnsi" w:eastAsia="Calibri" w:hAnsiTheme="minorHAnsi" w:cstheme="minorBidi"/>
          <w:color w:val="023352" w:themeColor="accent5"/>
          <w:u w:val="none"/>
        </w:rPr>
      </w:pPr>
    </w:p>
    <w:p w14:paraId="69741259" w14:textId="7C21A190" w:rsidR="6EFA5D62" w:rsidRDefault="6EFA5D62" w:rsidP="6829F2F0">
      <w:pPr>
        <w:pStyle w:val="paragraph"/>
        <w:spacing w:before="0" w:beforeAutospacing="0" w:after="0" w:afterAutospacing="0"/>
        <w:rPr>
          <w:rStyle w:val="Hyperlink"/>
          <w:rFonts w:asciiTheme="minorHAnsi" w:eastAsia="Calibri" w:hAnsiTheme="minorHAnsi" w:cstheme="minorBidi"/>
          <w:color w:val="023352" w:themeColor="accent5"/>
          <w:u w:val="none"/>
        </w:rPr>
      </w:pPr>
      <w:r w:rsidRPr="6829F2F0">
        <w:rPr>
          <w:rStyle w:val="Hyperlink"/>
          <w:rFonts w:asciiTheme="minorHAnsi" w:eastAsia="Calibri" w:hAnsiTheme="minorHAnsi" w:cstheme="minorBidi"/>
          <w:color w:val="023352" w:themeColor="accent5"/>
          <w:u w:val="none"/>
        </w:rPr>
        <w:t>When a homeowner has a dispute about a decision on their natural hazard claim, the following options are available:</w:t>
      </w:r>
    </w:p>
    <w:p w14:paraId="15B93148" w14:textId="2ED667C7" w:rsidR="6EFA5D62" w:rsidRDefault="6EFA5D62" w:rsidP="6829F2F0">
      <w:pPr>
        <w:pStyle w:val="paragraph"/>
        <w:numPr>
          <w:ilvl w:val="0"/>
          <w:numId w:val="2"/>
        </w:numPr>
        <w:spacing w:before="0" w:beforeAutospacing="0" w:after="0" w:afterAutospacing="0"/>
        <w:rPr>
          <w:rStyle w:val="Hyperlink"/>
          <w:rFonts w:asciiTheme="minorHAnsi" w:eastAsia="Calibri" w:hAnsiTheme="minorHAnsi" w:cstheme="minorBidi"/>
          <w:color w:val="023352" w:themeColor="accent5"/>
          <w:u w:val="none"/>
        </w:rPr>
      </w:pPr>
      <w:r w:rsidRPr="6829F2F0">
        <w:rPr>
          <w:rStyle w:val="Hyperlink"/>
          <w:rFonts w:asciiTheme="minorHAnsi" w:eastAsia="Calibri" w:hAnsiTheme="minorHAnsi" w:cstheme="minorBidi"/>
          <w:color w:val="023352" w:themeColor="accent5"/>
          <w:u w:val="none"/>
        </w:rPr>
        <w:t xml:space="preserve">Complain to </w:t>
      </w:r>
      <w:r w:rsidR="00AF18A9">
        <w:rPr>
          <w:rStyle w:val="Hyperlink"/>
          <w:rFonts w:asciiTheme="minorHAnsi" w:eastAsia="Calibri" w:hAnsiTheme="minorHAnsi" w:cstheme="minorBidi"/>
          <w:color w:val="023352" w:themeColor="accent5"/>
          <w:u w:val="none"/>
        </w:rPr>
        <w:t>the Commission</w:t>
      </w:r>
      <w:r w:rsidRPr="6829F2F0">
        <w:rPr>
          <w:rStyle w:val="Hyperlink"/>
          <w:rFonts w:asciiTheme="minorHAnsi" w:eastAsia="Calibri" w:hAnsiTheme="minorHAnsi" w:cstheme="minorBidi"/>
          <w:color w:val="023352" w:themeColor="accent5"/>
          <w:u w:val="none"/>
        </w:rPr>
        <w:t>/insurer</w:t>
      </w:r>
      <w:r w:rsidR="6F72CB5B" w:rsidRPr="6829F2F0">
        <w:rPr>
          <w:rStyle w:val="Hyperlink"/>
          <w:rFonts w:asciiTheme="minorHAnsi" w:eastAsia="Calibri" w:hAnsiTheme="minorHAnsi" w:cstheme="minorBidi"/>
          <w:color w:val="023352" w:themeColor="accent5"/>
          <w:u w:val="none"/>
        </w:rPr>
        <w:t>, who will work through their internal process</w:t>
      </w:r>
    </w:p>
    <w:p w14:paraId="75096A49" w14:textId="32D9B39B" w:rsidR="6EFA5D62" w:rsidRDefault="6EFA5D62" w:rsidP="6829F2F0">
      <w:pPr>
        <w:pStyle w:val="paragraph"/>
        <w:numPr>
          <w:ilvl w:val="0"/>
          <w:numId w:val="2"/>
        </w:numPr>
        <w:spacing w:before="0" w:beforeAutospacing="0" w:after="0" w:afterAutospacing="0"/>
        <w:rPr>
          <w:rStyle w:val="Hyperlink"/>
          <w:rFonts w:asciiTheme="minorHAnsi" w:eastAsia="Calibri" w:hAnsiTheme="minorHAnsi" w:cstheme="minorBidi"/>
          <w:color w:val="023352" w:themeColor="accent5"/>
          <w:u w:val="none"/>
        </w:rPr>
      </w:pPr>
      <w:r w:rsidRPr="6829F2F0">
        <w:rPr>
          <w:rStyle w:val="Hyperlink"/>
          <w:rFonts w:asciiTheme="minorHAnsi" w:eastAsia="Calibri" w:hAnsiTheme="minorHAnsi" w:cstheme="minorBidi"/>
          <w:color w:val="023352" w:themeColor="accent5"/>
          <w:u w:val="none"/>
        </w:rPr>
        <w:t>Refer the dispute to</w:t>
      </w:r>
      <w:r w:rsidR="04AE7869" w:rsidRPr="6829F2F0">
        <w:rPr>
          <w:rStyle w:val="Hyperlink"/>
          <w:rFonts w:asciiTheme="minorHAnsi" w:eastAsia="Calibri" w:hAnsiTheme="minorHAnsi" w:cstheme="minorBidi"/>
          <w:color w:val="023352" w:themeColor="accent5"/>
          <w:u w:val="none"/>
        </w:rPr>
        <w:t xml:space="preserve"> the new,</w:t>
      </w:r>
      <w:r w:rsidRPr="6829F2F0">
        <w:rPr>
          <w:rStyle w:val="Hyperlink"/>
          <w:rFonts w:asciiTheme="minorHAnsi" w:eastAsia="Calibri" w:hAnsiTheme="minorHAnsi" w:cstheme="minorBidi"/>
          <w:color w:val="023352" w:themeColor="accent5"/>
          <w:u w:val="none"/>
        </w:rPr>
        <w:t xml:space="preserve"> external dispute resolution scheme</w:t>
      </w:r>
    </w:p>
    <w:p w14:paraId="4651C008" w14:textId="2DFAF3C1" w:rsidR="6EFA5D62" w:rsidRDefault="6EFA5D62" w:rsidP="6829F2F0">
      <w:pPr>
        <w:pStyle w:val="paragraph"/>
        <w:numPr>
          <w:ilvl w:val="0"/>
          <w:numId w:val="2"/>
        </w:numPr>
        <w:spacing w:before="0" w:beforeAutospacing="0" w:after="0" w:afterAutospacing="0"/>
        <w:rPr>
          <w:rStyle w:val="Hyperlink"/>
          <w:rFonts w:asciiTheme="minorHAnsi" w:eastAsia="Calibri" w:hAnsiTheme="minorHAnsi" w:cstheme="minorBidi"/>
          <w:color w:val="023352" w:themeColor="accent5"/>
          <w:u w:val="none"/>
        </w:rPr>
      </w:pPr>
      <w:r w:rsidRPr="6829F2F0">
        <w:rPr>
          <w:rStyle w:val="Hyperlink"/>
          <w:rFonts w:asciiTheme="minorHAnsi" w:eastAsia="Calibri" w:hAnsiTheme="minorHAnsi" w:cstheme="minorBidi"/>
          <w:color w:val="023352" w:themeColor="accent5"/>
          <w:u w:val="none"/>
        </w:rPr>
        <w:t>Take the dispute to court</w:t>
      </w:r>
    </w:p>
    <w:p w14:paraId="33A21EB0" w14:textId="72580850" w:rsidR="6EFA5D62" w:rsidRDefault="6EFA5D62" w:rsidP="6829F2F0">
      <w:pPr>
        <w:pStyle w:val="paragraph"/>
        <w:numPr>
          <w:ilvl w:val="0"/>
          <w:numId w:val="2"/>
        </w:numPr>
        <w:spacing w:before="0" w:beforeAutospacing="0" w:after="0" w:afterAutospacing="0"/>
        <w:rPr>
          <w:rStyle w:val="normaltextrun"/>
          <w:rFonts w:asciiTheme="minorHAnsi" w:eastAsia="Calibri" w:hAnsiTheme="minorHAnsi" w:cstheme="minorBidi"/>
          <w:color w:val="023352" w:themeColor="accent5"/>
        </w:rPr>
      </w:pPr>
      <w:r w:rsidRPr="6829F2F0">
        <w:rPr>
          <w:rStyle w:val="Hyperlink"/>
          <w:rFonts w:asciiTheme="minorHAnsi" w:eastAsia="Calibri" w:hAnsiTheme="minorHAnsi" w:cstheme="minorBidi"/>
          <w:color w:val="023352" w:themeColor="accent5"/>
          <w:u w:val="none"/>
        </w:rPr>
        <w:t xml:space="preserve">Raise a complaint with </w:t>
      </w:r>
      <w:hyperlink r:id="rId13" w:history="1">
        <w:r w:rsidRPr="008D2C35">
          <w:rPr>
            <w:rStyle w:val="Hyperlink"/>
            <w:rFonts w:asciiTheme="minorHAnsi" w:eastAsia="Calibri" w:hAnsiTheme="minorHAnsi" w:cstheme="minorBidi"/>
          </w:rPr>
          <w:t>the Ombudsman</w:t>
        </w:r>
      </w:hyperlink>
      <w:r w:rsidR="00E70E92">
        <w:rPr>
          <w:rStyle w:val="Hyperlink"/>
          <w:rFonts w:asciiTheme="minorHAnsi" w:eastAsia="Calibri" w:hAnsiTheme="minorHAnsi" w:cstheme="minorBidi"/>
        </w:rPr>
        <w:t>.</w:t>
      </w:r>
    </w:p>
    <w:p w14:paraId="6D315932" w14:textId="686A4831" w:rsidR="6829F2F0" w:rsidRDefault="6829F2F0" w:rsidP="6829F2F0">
      <w:pPr>
        <w:pStyle w:val="paragraph"/>
        <w:spacing w:before="0" w:beforeAutospacing="0" w:after="0" w:afterAutospacing="0"/>
        <w:rPr>
          <w:rStyle w:val="Hyperlink"/>
          <w:rFonts w:asciiTheme="minorHAnsi" w:eastAsia="Calibri" w:hAnsiTheme="minorHAnsi" w:cstheme="minorBidi"/>
          <w:color w:val="023352" w:themeColor="accent5"/>
          <w:u w:val="none"/>
        </w:rPr>
      </w:pPr>
    </w:p>
    <w:p w14:paraId="272E02DE" w14:textId="56DBC1C4" w:rsidR="00BE6DDB" w:rsidRDefault="14F806E5" w:rsidP="75AA3A09">
      <w:pPr>
        <w:pStyle w:val="paragraph"/>
        <w:spacing w:before="0" w:beforeAutospacing="0" w:after="0" w:afterAutospacing="0"/>
        <w:rPr>
          <w:rStyle w:val="normaltextrun"/>
          <w:rFonts w:asciiTheme="minorHAnsi" w:eastAsia="Calibri" w:hAnsiTheme="minorHAnsi" w:cstheme="minorBidi"/>
          <w:color w:val="023251"/>
        </w:rPr>
      </w:pPr>
      <w:r w:rsidRPr="6829F2F0">
        <w:rPr>
          <w:rStyle w:val="normaltextrun"/>
          <w:rFonts w:asciiTheme="minorHAnsi" w:eastAsia="Calibri" w:hAnsiTheme="minorHAnsi" w:cstheme="minorBidi"/>
          <w:color w:val="023251"/>
        </w:rPr>
        <w:t>The</w:t>
      </w:r>
      <w:r w:rsidR="0051104D" w:rsidRPr="6829F2F0">
        <w:rPr>
          <w:rStyle w:val="normaltextrun"/>
          <w:rFonts w:asciiTheme="minorHAnsi" w:eastAsia="Calibri" w:hAnsiTheme="minorHAnsi" w:cstheme="minorBidi"/>
          <w:color w:val="023251"/>
        </w:rPr>
        <w:t xml:space="preserve"> </w:t>
      </w:r>
      <w:r w:rsidR="3CCD0C41" w:rsidRPr="6829F2F0">
        <w:rPr>
          <w:rStyle w:val="normaltextrun"/>
          <w:rFonts w:asciiTheme="minorHAnsi" w:eastAsia="Calibri" w:hAnsiTheme="minorHAnsi" w:cstheme="minorBidi"/>
          <w:color w:val="023251"/>
        </w:rPr>
        <w:t xml:space="preserve">new, </w:t>
      </w:r>
      <w:r w:rsidR="0051104D" w:rsidRPr="6829F2F0">
        <w:rPr>
          <w:rStyle w:val="normaltextrun"/>
          <w:rFonts w:asciiTheme="minorHAnsi" w:eastAsia="Calibri" w:hAnsiTheme="minorHAnsi" w:cstheme="minorBidi"/>
          <w:color w:val="023251"/>
        </w:rPr>
        <w:t>external</w:t>
      </w:r>
      <w:r w:rsidRPr="58B9DCB9">
        <w:rPr>
          <w:rStyle w:val="normaltextrun"/>
          <w:rFonts w:asciiTheme="minorHAnsi" w:eastAsia="Calibri" w:hAnsiTheme="minorHAnsi" w:cstheme="minorBidi"/>
          <w:color w:val="023251"/>
        </w:rPr>
        <w:t xml:space="preserve"> </w:t>
      </w:r>
      <w:r w:rsidR="00D365BD" w:rsidRPr="58B9DCB9">
        <w:rPr>
          <w:rStyle w:val="normaltextrun"/>
          <w:rFonts w:asciiTheme="minorHAnsi" w:eastAsia="Calibri" w:hAnsiTheme="minorHAnsi" w:cstheme="minorBidi"/>
          <w:color w:val="023251"/>
        </w:rPr>
        <w:t xml:space="preserve">dispute resolution </w:t>
      </w:r>
      <w:r w:rsidRPr="58B9DCB9">
        <w:rPr>
          <w:rStyle w:val="normaltextrun"/>
          <w:rFonts w:asciiTheme="minorHAnsi" w:eastAsia="Calibri" w:hAnsiTheme="minorHAnsi" w:cstheme="minorBidi"/>
          <w:color w:val="023251"/>
        </w:rPr>
        <w:t>s</w:t>
      </w:r>
      <w:r w:rsidR="26132759" w:rsidRPr="58B9DCB9">
        <w:rPr>
          <w:rStyle w:val="normaltextrun"/>
          <w:rFonts w:asciiTheme="minorHAnsi" w:eastAsia="Calibri" w:hAnsiTheme="minorHAnsi" w:cstheme="minorBidi"/>
          <w:color w:val="023251"/>
        </w:rPr>
        <w:t>cheme</w:t>
      </w:r>
      <w:r w:rsidRPr="58B9DCB9">
        <w:rPr>
          <w:rStyle w:val="normaltextrun"/>
          <w:rFonts w:asciiTheme="minorHAnsi" w:eastAsia="Calibri" w:hAnsiTheme="minorHAnsi" w:cstheme="minorBidi"/>
          <w:color w:val="023251"/>
        </w:rPr>
        <w:t xml:space="preserve"> </w:t>
      </w:r>
      <w:r w:rsidR="0A42C5DB" w:rsidRPr="58B9DCB9">
        <w:rPr>
          <w:rStyle w:val="normaltextrun"/>
          <w:rFonts w:asciiTheme="minorHAnsi" w:eastAsia="Calibri" w:hAnsiTheme="minorHAnsi" w:cstheme="minorBidi"/>
          <w:color w:val="023251"/>
        </w:rPr>
        <w:t xml:space="preserve">will </w:t>
      </w:r>
      <w:r w:rsidR="7353F63A" w:rsidRPr="58B9DCB9">
        <w:rPr>
          <w:rStyle w:val="normaltextrun"/>
          <w:rFonts w:asciiTheme="minorHAnsi" w:eastAsia="Calibri" w:hAnsiTheme="minorHAnsi" w:cstheme="minorBidi"/>
          <w:color w:val="023251"/>
        </w:rPr>
        <w:t>offer</w:t>
      </w:r>
      <w:r w:rsidR="0A42C5DB" w:rsidRPr="58B9DCB9">
        <w:rPr>
          <w:rStyle w:val="normaltextrun"/>
          <w:rFonts w:asciiTheme="minorHAnsi" w:eastAsia="Calibri" w:hAnsiTheme="minorHAnsi" w:cstheme="minorBidi"/>
          <w:color w:val="023251"/>
        </w:rPr>
        <w:t xml:space="preserve"> </w:t>
      </w:r>
      <w:r w:rsidR="00DC3917" w:rsidRPr="58B9DCB9">
        <w:rPr>
          <w:rStyle w:val="normaltextrun"/>
          <w:rFonts w:asciiTheme="minorHAnsi" w:eastAsia="Calibri" w:hAnsiTheme="minorHAnsi" w:cstheme="minorBidi"/>
          <w:color w:val="023251"/>
        </w:rPr>
        <w:t xml:space="preserve">insured </w:t>
      </w:r>
      <w:r w:rsidR="00F11C2A" w:rsidRPr="58B9DCB9">
        <w:rPr>
          <w:rStyle w:val="normaltextrun"/>
          <w:rFonts w:asciiTheme="minorHAnsi" w:eastAsia="Calibri" w:hAnsiTheme="minorHAnsi" w:cstheme="minorBidi"/>
          <w:color w:val="023251"/>
        </w:rPr>
        <w:t xml:space="preserve">homeowners </w:t>
      </w:r>
      <w:r w:rsidR="0A42C5DB" w:rsidRPr="58B9DCB9">
        <w:rPr>
          <w:rStyle w:val="normaltextrun"/>
          <w:rFonts w:asciiTheme="minorHAnsi" w:eastAsia="Calibri" w:hAnsiTheme="minorHAnsi" w:cstheme="minorBidi"/>
          <w:color w:val="023251"/>
        </w:rPr>
        <w:t>a</w:t>
      </w:r>
      <w:r w:rsidR="00213192" w:rsidRPr="58B9DCB9">
        <w:rPr>
          <w:rStyle w:val="normaltextrun"/>
          <w:rFonts w:asciiTheme="minorHAnsi" w:eastAsia="Calibri" w:hAnsiTheme="minorHAnsi" w:cstheme="minorBidi"/>
          <w:color w:val="023251"/>
        </w:rPr>
        <w:t xml:space="preserve">n </w:t>
      </w:r>
      <w:r w:rsidR="00AF58DE" w:rsidRPr="58B9DCB9">
        <w:rPr>
          <w:rStyle w:val="normaltextrun"/>
          <w:rFonts w:asciiTheme="minorHAnsi" w:eastAsia="Calibri" w:hAnsiTheme="minorHAnsi" w:cstheme="minorBidi"/>
          <w:color w:val="023251"/>
        </w:rPr>
        <w:t>easy-to-navigate</w:t>
      </w:r>
      <w:r w:rsidR="3C393060" w:rsidRPr="58B9DCB9">
        <w:rPr>
          <w:rStyle w:val="normaltextrun"/>
          <w:rFonts w:asciiTheme="minorHAnsi" w:eastAsia="Calibri" w:hAnsiTheme="minorHAnsi" w:cstheme="minorBidi"/>
          <w:color w:val="023251"/>
        </w:rPr>
        <w:t xml:space="preserve"> option for</w:t>
      </w:r>
      <w:r w:rsidR="0A42C5DB" w:rsidRPr="58B9DCB9">
        <w:rPr>
          <w:rStyle w:val="normaltextrun"/>
          <w:rFonts w:asciiTheme="minorHAnsi" w:eastAsia="Calibri" w:hAnsiTheme="minorHAnsi" w:cstheme="minorBidi"/>
          <w:color w:val="023251"/>
        </w:rPr>
        <w:t xml:space="preserve"> resolv</w:t>
      </w:r>
      <w:r w:rsidR="52D92595" w:rsidRPr="58B9DCB9">
        <w:rPr>
          <w:rStyle w:val="normaltextrun"/>
          <w:rFonts w:asciiTheme="minorHAnsi" w:eastAsia="Calibri" w:hAnsiTheme="minorHAnsi" w:cstheme="minorBidi"/>
          <w:color w:val="023251"/>
        </w:rPr>
        <w:t>ing</w:t>
      </w:r>
      <w:r w:rsidR="0A42C5DB" w:rsidRPr="58B9DCB9">
        <w:rPr>
          <w:rStyle w:val="normaltextrun"/>
          <w:rFonts w:asciiTheme="minorHAnsi" w:eastAsia="Calibri" w:hAnsiTheme="minorHAnsi" w:cstheme="minorBidi"/>
          <w:color w:val="023251"/>
        </w:rPr>
        <w:t xml:space="preserve"> </w:t>
      </w:r>
      <w:r w:rsidR="0A42C5DB" w:rsidRPr="6829F2F0">
        <w:rPr>
          <w:rStyle w:val="normaltextrun"/>
          <w:rFonts w:asciiTheme="minorHAnsi" w:eastAsia="Calibri" w:hAnsiTheme="minorHAnsi" w:cstheme="minorBidi"/>
          <w:color w:val="023251"/>
        </w:rPr>
        <w:t>dispute</w:t>
      </w:r>
      <w:r w:rsidR="007C704C" w:rsidRPr="6829F2F0">
        <w:rPr>
          <w:rStyle w:val="normaltextrun"/>
          <w:rFonts w:asciiTheme="minorHAnsi" w:eastAsia="Calibri" w:hAnsiTheme="minorHAnsi" w:cstheme="minorBidi"/>
          <w:color w:val="023251"/>
        </w:rPr>
        <w:t xml:space="preserve">s </w:t>
      </w:r>
      <w:r w:rsidR="003B10B3" w:rsidRPr="6829F2F0">
        <w:rPr>
          <w:rStyle w:val="normaltextrun"/>
          <w:rFonts w:asciiTheme="minorHAnsi" w:eastAsia="Calibri" w:hAnsiTheme="minorHAnsi" w:cstheme="minorBidi"/>
          <w:color w:val="023251"/>
        </w:rPr>
        <w:t>that have not been resolved internally</w:t>
      </w:r>
      <w:r w:rsidR="6DD679A6" w:rsidRPr="6829F2F0">
        <w:rPr>
          <w:rStyle w:val="normaltextrun"/>
          <w:rFonts w:asciiTheme="minorHAnsi" w:eastAsia="Calibri" w:hAnsiTheme="minorHAnsi" w:cstheme="minorBidi"/>
          <w:color w:val="023251"/>
        </w:rPr>
        <w:t>.</w:t>
      </w:r>
      <w:r w:rsidR="6C4B6E10" w:rsidRPr="58B9DCB9">
        <w:rPr>
          <w:rStyle w:val="normaltextrun"/>
          <w:rFonts w:asciiTheme="minorHAnsi" w:eastAsia="Calibri" w:hAnsiTheme="minorHAnsi" w:cstheme="minorBidi"/>
          <w:color w:val="023251"/>
        </w:rPr>
        <w:t xml:space="preserve"> </w:t>
      </w:r>
      <w:r w:rsidR="002835CA" w:rsidRPr="58B9DCB9">
        <w:rPr>
          <w:rStyle w:val="normaltextrun"/>
          <w:rFonts w:asciiTheme="minorHAnsi" w:eastAsia="Calibri" w:hAnsiTheme="minorHAnsi" w:cstheme="minorBidi"/>
          <w:color w:val="023251"/>
        </w:rPr>
        <w:t xml:space="preserve">It will consider disputes about </w:t>
      </w:r>
      <w:r w:rsidR="00221498" w:rsidRPr="58B9DCB9">
        <w:rPr>
          <w:rStyle w:val="normaltextrun"/>
          <w:rFonts w:asciiTheme="minorHAnsi" w:eastAsia="Calibri" w:hAnsiTheme="minorHAnsi" w:cstheme="minorBidi"/>
          <w:color w:val="023251"/>
        </w:rPr>
        <w:t>claim validity and the extent of the settlement</w:t>
      </w:r>
      <w:r w:rsidR="242187F4" w:rsidRPr="58B9DCB9">
        <w:rPr>
          <w:rStyle w:val="normaltextrun"/>
          <w:rFonts w:asciiTheme="minorHAnsi" w:eastAsia="Calibri" w:hAnsiTheme="minorHAnsi" w:cstheme="minorBidi"/>
          <w:color w:val="023251"/>
        </w:rPr>
        <w:t>, for example the cost to repair damage</w:t>
      </w:r>
      <w:r w:rsidR="00221498" w:rsidRPr="58B9DCB9">
        <w:rPr>
          <w:rStyle w:val="normaltextrun"/>
          <w:rFonts w:asciiTheme="minorHAnsi" w:eastAsia="Calibri" w:hAnsiTheme="minorHAnsi" w:cstheme="minorBidi"/>
          <w:color w:val="023251"/>
        </w:rPr>
        <w:t xml:space="preserve">. </w:t>
      </w:r>
      <w:r w:rsidR="00D365BD" w:rsidRPr="58B9DCB9">
        <w:rPr>
          <w:rStyle w:val="normaltextrun"/>
          <w:rFonts w:asciiTheme="minorHAnsi" w:eastAsia="Calibri" w:hAnsiTheme="minorHAnsi" w:cstheme="minorBidi"/>
          <w:color w:val="023251"/>
        </w:rPr>
        <w:t>The s</w:t>
      </w:r>
      <w:r w:rsidR="4232FE3C" w:rsidRPr="58B9DCB9">
        <w:rPr>
          <w:rStyle w:val="normaltextrun"/>
          <w:rFonts w:asciiTheme="minorHAnsi" w:eastAsia="Calibri" w:hAnsiTheme="minorHAnsi" w:cstheme="minorBidi"/>
          <w:color w:val="023251"/>
        </w:rPr>
        <w:t>cheme</w:t>
      </w:r>
      <w:r w:rsidR="00D365BD" w:rsidRPr="58B9DCB9">
        <w:rPr>
          <w:rStyle w:val="normaltextrun"/>
          <w:rFonts w:asciiTheme="minorHAnsi" w:eastAsia="Calibri" w:hAnsiTheme="minorHAnsi" w:cstheme="minorBidi"/>
          <w:color w:val="023251"/>
        </w:rPr>
        <w:t xml:space="preserve"> </w:t>
      </w:r>
      <w:r w:rsidR="691F3F6B" w:rsidRPr="58B9DCB9">
        <w:rPr>
          <w:rStyle w:val="normaltextrun"/>
          <w:rFonts w:asciiTheme="minorHAnsi" w:eastAsia="Calibri" w:hAnsiTheme="minorHAnsi" w:cstheme="minorBidi"/>
          <w:color w:val="023251"/>
        </w:rPr>
        <w:t xml:space="preserve">will </w:t>
      </w:r>
      <w:r w:rsidR="7A371718" w:rsidRPr="58B9DCB9">
        <w:rPr>
          <w:rStyle w:val="normaltextrun"/>
          <w:rFonts w:asciiTheme="minorHAnsi" w:eastAsia="Calibri" w:hAnsiTheme="minorHAnsi" w:cstheme="minorBidi"/>
          <w:color w:val="023251"/>
        </w:rPr>
        <w:t>be independent</w:t>
      </w:r>
      <w:r w:rsidR="0EE81AFC" w:rsidRPr="58B9DCB9">
        <w:rPr>
          <w:rStyle w:val="normaltextrun"/>
          <w:rFonts w:asciiTheme="minorHAnsi" w:eastAsia="Calibri" w:hAnsiTheme="minorHAnsi" w:cstheme="minorBidi"/>
          <w:color w:val="023251"/>
        </w:rPr>
        <w:t xml:space="preserve"> and</w:t>
      </w:r>
      <w:r w:rsidR="691F3F6B" w:rsidRPr="58B9DCB9">
        <w:rPr>
          <w:rStyle w:val="normaltextrun"/>
          <w:rFonts w:asciiTheme="minorHAnsi" w:eastAsia="Calibri" w:hAnsiTheme="minorHAnsi" w:cstheme="minorBidi"/>
          <w:color w:val="023251"/>
        </w:rPr>
        <w:t xml:space="preserve"> support</w:t>
      </w:r>
      <w:r w:rsidR="6C4B6E10" w:rsidRPr="58B9DCB9">
        <w:rPr>
          <w:rStyle w:val="normaltextrun"/>
          <w:rFonts w:asciiTheme="minorHAnsi" w:eastAsia="Calibri" w:hAnsiTheme="minorHAnsi" w:cstheme="minorBidi"/>
          <w:color w:val="023251"/>
        </w:rPr>
        <w:t xml:space="preserve"> fair and timely</w:t>
      </w:r>
      <w:r w:rsidR="1615C779" w:rsidRPr="58B9DCB9">
        <w:rPr>
          <w:rStyle w:val="normaltextrun"/>
          <w:rFonts w:asciiTheme="minorHAnsi" w:eastAsia="Calibri" w:hAnsiTheme="minorHAnsi" w:cstheme="minorBidi"/>
          <w:color w:val="023251"/>
        </w:rPr>
        <w:t xml:space="preserve"> </w:t>
      </w:r>
      <w:r w:rsidR="00634B90" w:rsidRPr="58B9DCB9">
        <w:rPr>
          <w:rStyle w:val="normaltextrun"/>
          <w:rFonts w:asciiTheme="minorHAnsi" w:eastAsia="Calibri" w:hAnsiTheme="minorHAnsi" w:cstheme="minorBidi"/>
          <w:color w:val="023251"/>
        </w:rPr>
        <w:t>resolution</w:t>
      </w:r>
      <w:r w:rsidR="00602B71" w:rsidRPr="58B9DCB9">
        <w:rPr>
          <w:rStyle w:val="normaltextrun"/>
          <w:rFonts w:asciiTheme="minorHAnsi" w:eastAsia="Calibri" w:hAnsiTheme="minorHAnsi" w:cstheme="minorBidi"/>
          <w:color w:val="023251"/>
        </w:rPr>
        <w:t xml:space="preserve"> of disputes</w:t>
      </w:r>
      <w:r w:rsidR="00B82F4A" w:rsidRPr="58B9DCB9">
        <w:rPr>
          <w:rStyle w:val="normaltextrun"/>
          <w:rFonts w:asciiTheme="minorHAnsi" w:eastAsia="Calibri" w:hAnsiTheme="minorHAnsi" w:cstheme="minorBidi"/>
          <w:color w:val="023251"/>
        </w:rPr>
        <w:t xml:space="preserve"> </w:t>
      </w:r>
      <w:r w:rsidR="1615C779" w:rsidRPr="58B9DCB9">
        <w:rPr>
          <w:rStyle w:val="normaltextrun"/>
          <w:rFonts w:asciiTheme="minorHAnsi" w:eastAsia="Calibri" w:hAnsiTheme="minorHAnsi" w:cstheme="minorBidi"/>
          <w:color w:val="023251"/>
        </w:rPr>
        <w:t>for homeowners</w:t>
      </w:r>
      <w:r w:rsidR="6C4B6E10" w:rsidRPr="58B9DCB9">
        <w:rPr>
          <w:rStyle w:val="normaltextrun"/>
          <w:rFonts w:asciiTheme="minorHAnsi" w:eastAsia="Calibri" w:hAnsiTheme="minorHAnsi" w:cstheme="minorBidi"/>
          <w:color w:val="023251"/>
        </w:rPr>
        <w:t>.</w:t>
      </w:r>
      <w:r w:rsidR="579BB78D" w:rsidRPr="58B9DCB9">
        <w:rPr>
          <w:rStyle w:val="normaltextrun"/>
          <w:rFonts w:asciiTheme="minorHAnsi" w:eastAsia="Calibri" w:hAnsiTheme="minorHAnsi" w:cstheme="minorBidi"/>
          <w:color w:val="023251"/>
        </w:rPr>
        <w:t xml:space="preserve"> </w:t>
      </w:r>
    </w:p>
    <w:p w14:paraId="4BDCC86A" w14:textId="774E6432" w:rsidR="56FD30E3" w:rsidRDefault="56FD30E3" w:rsidP="56FD30E3">
      <w:pPr>
        <w:pStyle w:val="paragraph"/>
        <w:spacing w:before="0" w:beforeAutospacing="0" w:after="0" w:afterAutospacing="0"/>
        <w:rPr>
          <w:rStyle w:val="Hyperlink"/>
          <w:rFonts w:asciiTheme="minorHAnsi" w:eastAsia="Calibri" w:hAnsiTheme="minorHAnsi" w:cstheme="minorBidi"/>
          <w:color w:val="023352" w:themeColor="accent5"/>
          <w:u w:val="none"/>
        </w:rPr>
      </w:pPr>
    </w:p>
    <w:p w14:paraId="7EEDCA72" w14:textId="1D7C1B66" w:rsidR="10DF9064" w:rsidRDefault="00BE6DDB" w:rsidP="002C561E">
      <w:pPr>
        <w:pStyle w:val="paragraph"/>
        <w:spacing w:before="0" w:beforeAutospacing="0" w:after="0" w:afterAutospacing="0"/>
        <w:rPr>
          <w:rStyle w:val="normaltextrun"/>
          <w:rFonts w:asciiTheme="minorHAnsi" w:eastAsia="Calibri" w:hAnsiTheme="minorHAnsi" w:cstheme="minorBidi"/>
          <w:color w:val="023352" w:themeColor="accent5"/>
        </w:rPr>
      </w:pPr>
      <w:r w:rsidRPr="10DF9064">
        <w:rPr>
          <w:rStyle w:val="normaltextrun"/>
          <w:rFonts w:asciiTheme="minorHAnsi" w:eastAsia="Calibri" w:hAnsiTheme="minorHAnsi" w:cstheme="minorBidi"/>
          <w:color w:val="023352" w:themeColor="accent5"/>
        </w:rPr>
        <w:t xml:space="preserve">There is more detail about how the </w:t>
      </w:r>
      <w:r w:rsidRPr="6A346303">
        <w:rPr>
          <w:rStyle w:val="normaltextrun"/>
          <w:rFonts w:asciiTheme="minorHAnsi" w:eastAsia="Calibri" w:hAnsiTheme="minorHAnsi" w:cstheme="minorBidi"/>
          <w:color w:val="023352" w:themeColor="accent5"/>
        </w:rPr>
        <w:t>s</w:t>
      </w:r>
      <w:r w:rsidR="00BF015D" w:rsidRPr="6A346303">
        <w:rPr>
          <w:rStyle w:val="normaltextrun"/>
          <w:rFonts w:asciiTheme="minorHAnsi" w:eastAsia="Calibri" w:hAnsiTheme="minorHAnsi" w:cstheme="minorBidi"/>
          <w:color w:val="023352" w:themeColor="accent5"/>
        </w:rPr>
        <w:t>cheme</w:t>
      </w:r>
      <w:r w:rsidRPr="10DF9064">
        <w:rPr>
          <w:rStyle w:val="normaltextrun"/>
          <w:rFonts w:asciiTheme="minorHAnsi" w:eastAsia="Calibri" w:hAnsiTheme="minorHAnsi" w:cstheme="minorBidi"/>
          <w:color w:val="023352" w:themeColor="accent5"/>
        </w:rPr>
        <w:t xml:space="preserve"> will work in Section two.</w:t>
      </w:r>
    </w:p>
    <w:p w14:paraId="203311CB" w14:textId="1E6BBE37" w:rsidR="7826E76E" w:rsidRPr="00275665" w:rsidRDefault="7826E76E" w:rsidP="52D0F97D">
      <w:pPr>
        <w:pStyle w:val="Heading3"/>
        <w:rPr>
          <w:rStyle w:val="normaltextrun"/>
        </w:rPr>
      </w:pPr>
      <w:r w:rsidRPr="00275665">
        <w:rPr>
          <w:rStyle w:val="normaltextrun"/>
        </w:rPr>
        <w:t>The Natural Hazards Insurance Act</w:t>
      </w:r>
    </w:p>
    <w:p w14:paraId="2277CBC9" w14:textId="1EFCA0F0" w:rsidR="00DF23AB" w:rsidRDefault="7826E76E" w:rsidP="282A5B2E">
      <w:pPr>
        <w:pStyle w:val="paragraph"/>
        <w:spacing w:before="0" w:beforeAutospacing="0" w:after="0" w:afterAutospacing="0"/>
        <w:rPr>
          <w:rStyle w:val="normaltextrun"/>
          <w:rFonts w:asciiTheme="minorHAnsi" w:eastAsia="Calibri" w:hAnsiTheme="minorHAnsi" w:cstheme="minorBidi"/>
          <w:color w:val="023352" w:themeColor="accent5"/>
        </w:rPr>
      </w:pPr>
      <w:r w:rsidRPr="282A5B2E">
        <w:rPr>
          <w:rStyle w:val="normaltextrun"/>
          <w:rFonts w:asciiTheme="minorHAnsi" w:eastAsia="Calibri" w:hAnsiTheme="minorHAnsi" w:cstheme="minorBidi"/>
          <w:color w:val="023352" w:themeColor="accent5"/>
        </w:rPr>
        <w:t>The N</w:t>
      </w:r>
      <w:r w:rsidR="0A49CE97" w:rsidRPr="282A5B2E">
        <w:rPr>
          <w:rStyle w:val="normaltextrun"/>
          <w:rFonts w:asciiTheme="minorHAnsi" w:eastAsia="Calibri" w:hAnsiTheme="minorHAnsi" w:cstheme="minorBidi"/>
          <w:color w:val="023352" w:themeColor="accent5"/>
        </w:rPr>
        <w:t>HI</w:t>
      </w:r>
      <w:r w:rsidRPr="282A5B2E">
        <w:rPr>
          <w:rStyle w:val="normaltextrun"/>
          <w:rFonts w:asciiTheme="minorHAnsi" w:eastAsia="Calibri" w:hAnsiTheme="minorHAnsi" w:cstheme="minorBidi"/>
          <w:color w:val="023352" w:themeColor="accent5"/>
        </w:rPr>
        <w:t xml:space="preserve"> Act will </w:t>
      </w:r>
      <w:r w:rsidRPr="77C0CC68">
        <w:rPr>
          <w:rStyle w:val="normaltextrun"/>
          <w:rFonts w:asciiTheme="minorHAnsi" w:eastAsia="Calibri" w:hAnsiTheme="minorHAnsi" w:cstheme="minorBidi"/>
          <w:color w:val="023352" w:themeColor="accent5"/>
        </w:rPr>
        <w:t>replace</w:t>
      </w:r>
      <w:r w:rsidRPr="282A5B2E">
        <w:rPr>
          <w:rStyle w:val="normaltextrun"/>
          <w:rFonts w:asciiTheme="minorHAnsi" w:eastAsia="Calibri" w:hAnsiTheme="minorHAnsi" w:cstheme="minorBidi"/>
          <w:color w:val="023352" w:themeColor="accent5"/>
        </w:rPr>
        <w:t xml:space="preserve"> the Earthquake Commission </w:t>
      </w:r>
      <w:r w:rsidR="54CE5D63" w:rsidRPr="5BF9D628">
        <w:rPr>
          <w:rStyle w:val="normaltextrun"/>
          <w:rFonts w:asciiTheme="minorHAnsi" w:eastAsia="Calibri" w:hAnsiTheme="minorHAnsi" w:cstheme="minorBidi"/>
          <w:color w:val="023352" w:themeColor="accent5"/>
        </w:rPr>
        <w:t>(</w:t>
      </w:r>
      <w:r w:rsidR="54CE5D63" w:rsidRPr="34C90E10">
        <w:rPr>
          <w:rStyle w:val="normaltextrun"/>
          <w:rFonts w:asciiTheme="minorHAnsi" w:eastAsia="Calibri" w:hAnsiTheme="minorHAnsi" w:cstheme="minorBidi"/>
          <w:color w:val="023352" w:themeColor="accent5"/>
        </w:rPr>
        <w:t xml:space="preserve">EQC) </w:t>
      </w:r>
      <w:r w:rsidRPr="282A5B2E">
        <w:rPr>
          <w:rStyle w:val="normaltextrun"/>
          <w:rFonts w:asciiTheme="minorHAnsi" w:eastAsia="Calibri" w:hAnsiTheme="minorHAnsi" w:cstheme="minorBidi"/>
          <w:color w:val="023352" w:themeColor="accent5"/>
        </w:rPr>
        <w:t>Act 1993 on 1 July 2024. The</w:t>
      </w:r>
      <w:r w:rsidR="00E26315" w:rsidRPr="282A5B2E">
        <w:rPr>
          <w:rStyle w:val="normaltextrun"/>
          <w:rFonts w:asciiTheme="minorHAnsi" w:eastAsia="Calibri" w:hAnsiTheme="minorHAnsi" w:cstheme="minorBidi"/>
          <w:color w:val="023352" w:themeColor="accent5"/>
        </w:rPr>
        <w:t xml:space="preserve"> new</w:t>
      </w:r>
      <w:r w:rsidRPr="282A5B2E">
        <w:rPr>
          <w:rStyle w:val="normaltextrun"/>
          <w:rFonts w:asciiTheme="minorHAnsi" w:eastAsia="Calibri" w:hAnsiTheme="minorHAnsi" w:cstheme="minorBidi"/>
          <w:color w:val="023352" w:themeColor="accent5"/>
        </w:rPr>
        <w:t xml:space="preserve"> Act addresses the lessons learnt from the Canterbury</w:t>
      </w:r>
      <w:r w:rsidR="00700945" w:rsidRPr="282A5B2E">
        <w:rPr>
          <w:rStyle w:val="normaltextrun"/>
          <w:rFonts w:asciiTheme="minorHAnsi" w:eastAsia="Calibri" w:hAnsiTheme="minorHAnsi" w:cstheme="minorBidi"/>
          <w:color w:val="023352" w:themeColor="accent5"/>
        </w:rPr>
        <w:t xml:space="preserve"> earthquake sequence</w:t>
      </w:r>
      <w:r w:rsidR="257F6A8E" w:rsidRPr="282A5B2E">
        <w:rPr>
          <w:rStyle w:val="normaltextrun"/>
          <w:rFonts w:asciiTheme="minorHAnsi" w:eastAsia="Calibri" w:hAnsiTheme="minorHAnsi" w:cstheme="minorBidi"/>
          <w:color w:val="023352" w:themeColor="accent5"/>
        </w:rPr>
        <w:t>,</w:t>
      </w:r>
      <w:r w:rsidRPr="282A5B2E">
        <w:rPr>
          <w:rStyle w:val="normaltextrun"/>
          <w:rFonts w:asciiTheme="minorHAnsi" w:eastAsia="Calibri" w:hAnsiTheme="minorHAnsi" w:cstheme="minorBidi"/>
          <w:color w:val="023352" w:themeColor="accent5"/>
        </w:rPr>
        <w:t xml:space="preserve"> </w:t>
      </w:r>
      <w:r w:rsidR="012037A4" w:rsidRPr="282A5B2E">
        <w:rPr>
          <w:rStyle w:val="normaltextrun"/>
          <w:rFonts w:asciiTheme="minorHAnsi" w:eastAsia="Calibri" w:hAnsiTheme="minorHAnsi" w:cstheme="minorBidi"/>
          <w:color w:val="023352" w:themeColor="accent5"/>
        </w:rPr>
        <w:t xml:space="preserve">the </w:t>
      </w:r>
      <w:r w:rsidR="00F24B29" w:rsidRPr="282A5B2E">
        <w:rPr>
          <w:rStyle w:val="normaltextrun"/>
          <w:rFonts w:asciiTheme="minorHAnsi" w:eastAsia="Calibri" w:hAnsiTheme="minorHAnsi" w:cstheme="minorBidi"/>
          <w:color w:val="023352" w:themeColor="accent5"/>
        </w:rPr>
        <w:t xml:space="preserve">Kaikōura </w:t>
      </w:r>
      <w:r w:rsidRPr="282A5B2E">
        <w:rPr>
          <w:rStyle w:val="normaltextrun"/>
          <w:rFonts w:asciiTheme="minorHAnsi" w:eastAsia="Calibri" w:hAnsiTheme="minorHAnsi" w:cstheme="minorBidi"/>
          <w:color w:val="023352" w:themeColor="accent5"/>
        </w:rPr>
        <w:t>earthquake</w:t>
      </w:r>
      <w:r w:rsidR="4FDB9007" w:rsidRPr="282A5B2E">
        <w:rPr>
          <w:rStyle w:val="normaltextrun"/>
          <w:rFonts w:asciiTheme="minorHAnsi" w:eastAsia="Calibri" w:hAnsiTheme="minorHAnsi" w:cstheme="minorBidi"/>
          <w:color w:val="023352" w:themeColor="accent5"/>
        </w:rPr>
        <w:t>,</w:t>
      </w:r>
      <w:r w:rsidRPr="282A5B2E">
        <w:rPr>
          <w:rStyle w:val="normaltextrun"/>
          <w:rFonts w:asciiTheme="minorHAnsi" w:eastAsia="Calibri" w:hAnsiTheme="minorHAnsi" w:cstheme="minorBidi"/>
          <w:color w:val="023352" w:themeColor="accent5"/>
        </w:rPr>
        <w:t xml:space="preserve"> and other natural hazard events, as well as the Public Inquiry into the Earthquake Commission</w:t>
      </w:r>
      <w:r w:rsidR="0B703511" w:rsidRPr="392730C3">
        <w:rPr>
          <w:rStyle w:val="normaltextrun"/>
          <w:rFonts w:asciiTheme="minorHAnsi" w:eastAsia="Calibri" w:hAnsiTheme="minorHAnsi" w:cstheme="minorBidi"/>
          <w:color w:val="023352" w:themeColor="accent5"/>
        </w:rPr>
        <w:t xml:space="preserve"> </w:t>
      </w:r>
      <w:r w:rsidR="0B703511" w:rsidRPr="6E1A64C5">
        <w:rPr>
          <w:rStyle w:val="normaltextrun"/>
          <w:rFonts w:asciiTheme="minorHAnsi" w:eastAsia="Calibri" w:hAnsiTheme="minorHAnsi" w:cstheme="minorBidi"/>
          <w:color w:val="023352" w:themeColor="accent5"/>
        </w:rPr>
        <w:t>completed</w:t>
      </w:r>
      <w:r w:rsidR="0B703511" w:rsidRPr="75E14A04">
        <w:rPr>
          <w:rStyle w:val="normaltextrun"/>
          <w:rFonts w:asciiTheme="minorHAnsi" w:eastAsia="Calibri" w:hAnsiTheme="minorHAnsi" w:cstheme="minorBidi"/>
          <w:color w:val="023352" w:themeColor="accent5"/>
        </w:rPr>
        <w:t xml:space="preserve"> in 2020</w:t>
      </w:r>
      <w:r w:rsidRPr="282A5B2E">
        <w:rPr>
          <w:rStyle w:val="normaltextrun"/>
          <w:rFonts w:asciiTheme="minorHAnsi" w:eastAsia="Calibri" w:hAnsiTheme="minorHAnsi" w:cstheme="minorBidi"/>
          <w:color w:val="023352" w:themeColor="accent5"/>
        </w:rPr>
        <w:t xml:space="preserve">. </w:t>
      </w:r>
    </w:p>
    <w:p w14:paraId="4B26628A" w14:textId="77777777" w:rsidR="00DF23AB" w:rsidRDefault="00DF23AB" w:rsidP="06DD77BA">
      <w:pPr>
        <w:pStyle w:val="paragraph"/>
        <w:spacing w:before="0" w:beforeAutospacing="0" w:after="0" w:afterAutospacing="0"/>
        <w:rPr>
          <w:rStyle w:val="normaltextrun"/>
          <w:rFonts w:asciiTheme="minorHAnsi" w:eastAsia="Calibri" w:hAnsiTheme="minorHAnsi" w:cstheme="minorBidi"/>
          <w:color w:val="023352" w:themeColor="accent5"/>
        </w:rPr>
      </w:pPr>
    </w:p>
    <w:p w14:paraId="710C0BD9" w14:textId="77777777" w:rsidR="00846AE6" w:rsidRDefault="03E4B834" w:rsidP="282A5B2E">
      <w:pPr>
        <w:pStyle w:val="paragraph"/>
        <w:spacing w:before="0" w:beforeAutospacing="0" w:after="0" w:afterAutospacing="0"/>
        <w:rPr>
          <w:rStyle w:val="normaltextrun"/>
          <w:rFonts w:asciiTheme="minorHAnsi" w:eastAsia="Calibri" w:hAnsiTheme="minorHAnsi" w:cstheme="minorBidi"/>
          <w:color w:val="023352" w:themeColor="accent5"/>
        </w:rPr>
      </w:pPr>
      <w:r w:rsidRPr="282A5B2E">
        <w:rPr>
          <w:rStyle w:val="normaltextrun"/>
          <w:rFonts w:asciiTheme="minorHAnsi" w:eastAsia="Calibri" w:hAnsiTheme="minorHAnsi" w:cstheme="minorBidi"/>
          <w:color w:val="023352" w:themeColor="accent5"/>
        </w:rPr>
        <w:t xml:space="preserve">The </w:t>
      </w:r>
      <w:r w:rsidR="24F5D0D1" w:rsidRPr="282A5B2E">
        <w:rPr>
          <w:rStyle w:val="normaltextrun"/>
          <w:rFonts w:asciiTheme="minorHAnsi" w:eastAsia="Calibri" w:hAnsiTheme="minorHAnsi" w:cstheme="minorBidi"/>
          <w:color w:val="023352" w:themeColor="accent5"/>
        </w:rPr>
        <w:t>NHI</w:t>
      </w:r>
      <w:r w:rsidRPr="282A5B2E">
        <w:rPr>
          <w:rStyle w:val="normaltextrun"/>
          <w:rFonts w:asciiTheme="minorHAnsi" w:eastAsia="Calibri" w:hAnsiTheme="minorHAnsi" w:cstheme="minorBidi"/>
          <w:color w:val="023352" w:themeColor="accent5"/>
        </w:rPr>
        <w:t xml:space="preserve"> Act will introduce several improvements for homeowners, including</w:t>
      </w:r>
      <w:r w:rsidR="003F0C0E">
        <w:rPr>
          <w:rStyle w:val="normaltextrun"/>
          <w:rFonts w:asciiTheme="minorHAnsi" w:eastAsia="Calibri" w:hAnsiTheme="minorHAnsi" w:cstheme="minorBidi"/>
          <w:color w:val="023352" w:themeColor="accent5"/>
        </w:rPr>
        <w:t xml:space="preserve">: </w:t>
      </w:r>
    </w:p>
    <w:p w14:paraId="53BF2466" w14:textId="4733072B" w:rsidR="00846AE6" w:rsidRPr="00195E7D" w:rsidRDefault="617B8B66" w:rsidP="00846AE6">
      <w:pPr>
        <w:pStyle w:val="paragraph"/>
        <w:numPr>
          <w:ilvl w:val="0"/>
          <w:numId w:val="2"/>
        </w:numPr>
        <w:spacing w:before="0" w:beforeAutospacing="0" w:after="0" w:afterAutospacing="0"/>
        <w:rPr>
          <w:rStyle w:val="normaltextrun"/>
          <w:rFonts w:asciiTheme="minorHAnsi" w:eastAsia="Calibri" w:hAnsiTheme="minorHAnsi" w:cstheme="minorBidi"/>
          <w:color w:val="023352" w:themeColor="text2"/>
        </w:rPr>
      </w:pPr>
      <w:r w:rsidRPr="282A5B2E">
        <w:rPr>
          <w:rStyle w:val="normaltextrun"/>
          <w:rFonts w:asciiTheme="minorHAnsi" w:eastAsia="Calibri" w:hAnsiTheme="minorHAnsi" w:cstheme="minorBidi"/>
          <w:color w:val="023352" w:themeColor="accent5"/>
        </w:rPr>
        <w:t xml:space="preserve">a </w:t>
      </w:r>
      <w:r w:rsidR="03E4B834" w:rsidRPr="282A5B2E">
        <w:rPr>
          <w:rStyle w:val="normaltextrun"/>
          <w:rFonts w:asciiTheme="minorHAnsi" w:eastAsia="Calibri" w:hAnsiTheme="minorHAnsi" w:cstheme="minorBidi"/>
          <w:color w:val="023352" w:themeColor="accent5"/>
        </w:rPr>
        <w:t>Code of</w:t>
      </w:r>
      <w:r w:rsidR="19308198" w:rsidRPr="282A5B2E">
        <w:rPr>
          <w:rStyle w:val="normaltextrun"/>
          <w:rFonts w:asciiTheme="minorHAnsi" w:eastAsia="Calibri" w:hAnsiTheme="minorHAnsi" w:cstheme="minorBidi"/>
          <w:color w:val="023352" w:themeColor="accent5"/>
        </w:rPr>
        <w:t xml:space="preserve"> Insured Persons’ Rights</w:t>
      </w:r>
    </w:p>
    <w:p w14:paraId="6C852664" w14:textId="2B823816" w:rsidR="00C14F3A" w:rsidRPr="00195E7D" w:rsidRDefault="19308198" w:rsidP="00846AE6">
      <w:pPr>
        <w:pStyle w:val="paragraph"/>
        <w:numPr>
          <w:ilvl w:val="0"/>
          <w:numId w:val="2"/>
        </w:numPr>
        <w:spacing w:before="0" w:beforeAutospacing="0" w:after="0" w:afterAutospacing="0"/>
        <w:rPr>
          <w:rStyle w:val="normaltextrun"/>
          <w:rFonts w:asciiTheme="minorHAnsi" w:eastAsia="Calibri" w:hAnsiTheme="minorHAnsi" w:cstheme="minorBidi"/>
          <w:color w:val="023352" w:themeColor="text2"/>
        </w:rPr>
      </w:pPr>
      <w:r w:rsidRPr="282A5B2E">
        <w:rPr>
          <w:rStyle w:val="normaltextrun"/>
          <w:rFonts w:asciiTheme="minorHAnsi" w:eastAsia="Calibri" w:hAnsiTheme="minorHAnsi" w:cstheme="minorBidi"/>
          <w:color w:val="023352" w:themeColor="accent5"/>
        </w:rPr>
        <w:t>a</w:t>
      </w:r>
      <w:r w:rsidR="4936723A" w:rsidRPr="282A5B2E">
        <w:rPr>
          <w:rStyle w:val="normaltextrun"/>
          <w:rFonts w:asciiTheme="minorHAnsi" w:eastAsia="Calibri" w:hAnsiTheme="minorHAnsi" w:cstheme="minorBidi"/>
          <w:color w:val="023352" w:themeColor="accent5"/>
        </w:rPr>
        <w:t xml:space="preserve">n independent review process </w:t>
      </w:r>
      <w:r w:rsidR="66DF414F" w:rsidRPr="11B2A0AC">
        <w:rPr>
          <w:rStyle w:val="normaltextrun"/>
          <w:rFonts w:asciiTheme="minorHAnsi" w:eastAsia="Calibri" w:hAnsiTheme="minorHAnsi" w:cstheme="minorBidi"/>
          <w:color w:val="023352" w:themeColor="accent5"/>
        </w:rPr>
        <w:t xml:space="preserve">and complaints process </w:t>
      </w:r>
      <w:r w:rsidR="4936723A" w:rsidRPr="11B2A0AC">
        <w:rPr>
          <w:rStyle w:val="normaltextrun"/>
          <w:rFonts w:asciiTheme="minorHAnsi" w:eastAsia="Calibri" w:hAnsiTheme="minorHAnsi" w:cstheme="minorBidi"/>
          <w:color w:val="023352" w:themeColor="accent5"/>
        </w:rPr>
        <w:t>that</w:t>
      </w:r>
      <w:r w:rsidR="4936723A" w:rsidRPr="282A5B2E">
        <w:rPr>
          <w:rStyle w:val="normaltextrun"/>
          <w:rFonts w:asciiTheme="minorHAnsi" w:eastAsia="Calibri" w:hAnsiTheme="minorHAnsi" w:cstheme="minorBidi"/>
          <w:color w:val="023352" w:themeColor="accent5"/>
        </w:rPr>
        <w:t xml:space="preserve"> </w:t>
      </w:r>
      <w:r w:rsidR="4936723A" w:rsidRPr="53C96142">
        <w:rPr>
          <w:rStyle w:val="normaltextrun"/>
          <w:rFonts w:asciiTheme="minorHAnsi" w:eastAsia="Calibri" w:hAnsiTheme="minorHAnsi" w:cstheme="minorBidi"/>
          <w:color w:val="023352" w:themeColor="accent5"/>
        </w:rPr>
        <w:t>support</w:t>
      </w:r>
      <w:r w:rsidR="4936723A" w:rsidRPr="282A5B2E">
        <w:rPr>
          <w:rStyle w:val="normaltextrun"/>
          <w:rFonts w:asciiTheme="minorHAnsi" w:eastAsia="Calibri" w:hAnsiTheme="minorHAnsi" w:cstheme="minorBidi"/>
          <w:color w:val="023352" w:themeColor="accent5"/>
        </w:rPr>
        <w:t xml:space="preserve"> the Code</w:t>
      </w:r>
    </w:p>
    <w:p w14:paraId="03B4DF56" w14:textId="393E4640" w:rsidR="7826E76E" w:rsidRPr="00275665" w:rsidRDefault="19308198" w:rsidP="00195E7D">
      <w:pPr>
        <w:pStyle w:val="paragraph"/>
        <w:numPr>
          <w:ilvl w:val="0"/>
          <w:numId w:val="2"/>
        </w:numPr>
        <w:spacing w:before="0" w:beforeAutospacing="0" w:after="0" w:afterAutospacing="0"/>
        <w:rPr>
          <w:rStyle w:val="normaltextrun"/>
          <w:rFonts w:asciiTheme="minorHAnsi" w:eastAsia="Calibri" w:hAnsiTheme="minorHAnsi" w:cstheme="minorBidi"/>
          <w:color w:val="023352" w:themeColor="text2"/>
        </w:rPr>
      </w:pPr>
      <w:r w:rsidRPr="282A5B2E">
        <w:rPr>
          <w:rStyle w:val="normaltextrun"/>
          <w:rFonts w:asciiTheme="minorHAnsi" w:eastAsia="Calibri" w:hAnsiTheme="minorHAnsi" w:cstheme="minorBidi"/>
          <w:color w:val="023352" w:themeColor="accent5"/>
        </w:rPr>
        <w:t xml:space="preserve">a dispute resolution </w:t>
      </w:r>
      <w:r w:rsidR="132A91D1" w:rsidRPr="282A5B2E">
        <w:rPr>
          <w:rStyle w:val="normaltextrun"/>
          <w:rFonts w:asciiTheme="minorHAnsi" w:eastAsia="Calibri" w:hAnsiTheme="minorHAnsi" w:cstheme="minorBidi"/>
          <w:color w:val="023352" w:themeColor="accent5"/>
        </w:rPr>
        <w:t>scheme</w:t>
      </w:r>
      <w:r w:rsidRPr="282A5B2E">
        <w:rPr>
          <w:rStyle w:val="normaltextrun"/>
          <w:rFonts w:asciiTheme="minorHAnsi" w:eastAsia="Calibri" w:hAnsiTheme="minorHAnsi" w:cstheme="minorBidi"/>
          <w:color w:val="023352" w:themeColor="accent5"/>
        </w:rPr>
        <w:t>.</w:t>
      </w:r>
    </w:p>
    <w:p w14:paraId="39648E2B" w14:textId="77777777" w:rsidR="52D0F97D" w:rsidRPr="00275665" w:rsidRDefault="52D0F97D" w:rsidP="52D0F97D">
      <w:pPr>
        <w:pStyle w:val="paragraph"/>
        <w:spacing w:before="0" w:beforeAutospacing="0" w:after="0" w:afterAutospacing="0"/>
        <w:rPr>
          <w:rFonts w:asciiTheme="minorHAnsi" w:hAnsiTheme="minorHAnsi" w:cstheme="minorBidi"/>
          <w:color w:val="023352" w:themeColor="text2"/>
        </w:rPr>
      </w:pPr>
    </w:p>
    <w:p w14:paraId="557A3949" w14:textId="6073412C" w:rsidR="6F5219C0" w:rsidRDefault="7826E76E" w:rsidP="75AA3A09">
      <w:pPr>
        <w:pStyle w:val="paragraph"/>
        <w:spacing w:before="0" w:beforeAutospacing="0" w:after="0" w:afterAutospacing="0"/>
        <w:rPr>
          <w:rStyle w:val="normaltextrun"/>
          <w:rFonts w:asciiTheme="minorHAnsi" w:eastAsia="Calibri" w:hAnsiTheme="minorHAnsi" w:cstheme="minorBidi"/>
          <w:color w:val="023352" w:themeColor="text2"/>
        </w:rPr>
      </w:pPr>
      <w:r w:rsidRPr="00783E22">
        <w:rPr>
          <w:rStyle w:val="normaltextrun"/>
          <w:rFonts w:asciiTheme="minorHAnsi" w:eastAsia="Calibri" w:hAnsiTheme="minorHAnsi" w:cstheme="minorBidi"/>
          <w:color w:val="023251"/>
        </w:rPr>
        <w:t>Under the N</w:t>
      </w:r>
      <w:r w:rsidR="45C28523" w:rsidRPr="00783E22">
        <w:rPr>
          <w:rStyle w:val="normaltextrun"/>
          <w:rFonts w:asciiTheme="minorHAnsi" w:eastAsia="Calibri" w:hAnsiTheme="minorHAnsi" w:cstheme="minorBidi"/>
          <w:color w:val="023251"/>
        </w:rPr>
        <w:t>HI</w:t>
      </w:r>
      <w:r w:rsidRPr="00783E22">
        <w:rPr>
          <w:rStyle w:val="normaltextrun"/>
          <w:rFonts w:asciiTheme="minorHAnsi" w:eastAsia="Calibri" w:hAnsiTheme="minorHAnsi" w:cstheme="minorBidi"/>
          <w:color w:val="023251"/>
        </w:rPr>
        <w:t xml:space="preserve"> Act, </w:t>
      </w:r>
      <w:r w:rsidR="003A74D6" w:rsidRPr="00783E22">
        <w:rPr>
          <w:rStyle w:val="normaltextrun"/>
          <w:rFonts w:asciiTheme="minorHAnsi" w:eastAsia="Calibri" w:hAnsiTheme="minorHAnsi" w:cstheme="minorBidi"/>
          <w:color w:val="023251"/>
        </w:rPr>
        <w:t>the Earthquake Commission</w:t>
      </w:r>
      <w:r w:rsidR="00FE7746" w:rsidRPr="00783E22">
        <w:rPr>
          <w:rStyle w:val="normaltextrun"/>
          <w:rFonts w:asciiTheme="minorHAnsi" w:eastAsia="Calibri" w:hAnsiTheme="minorHAnsi" w:cstheme="minorBidi"/>
          <w:color w:val="023251"/>
        </w:rPr>
        <w:t xml:space="preserve"> will</w:t>
      </w:r>
      <w:r w:rsidRPr="00783E22">
        <w:rPr>
          <w:rStyle w:val="normaltextrun"/>
          <w:rFonts w:asciiTheme="minorHAnsi" w:eastAsia="Calibri" w:hAnsiTheme="minorHAnsi" w:cstheme="minorBidi"/>
          <w:color w:val="023251"/>
        </w:rPr>
        <w:t xml:space="preserve"> be renamed Toka Tū Ake - Natural Hazards Commission.</w:t>
      </w:r>
      <w:r w:rsidRPr="58B9DCB9">
        <w:rPr>
          <w:rStyle w:val="normaltextrun"/>
          <w:rFonts w:asciiTheme="minorHAnsi" w:eastAsia="Calibri" w:hAnsiTheme="minorHAnsi" w:cstheme="minorBidi"/>
          <w:color w:val="023251"/>
        </w:rPr>
        <w:t xml:space="preserve"> We</w:t>
      </w:r>
      <w:r w:rsidR="00FE7746" w:rsidRPr="58B9DCB9">
        <w:rPr>
          <w:rStyle w:val="normaltextrun"/>
          <w:rFonts w:asciiTheme="minorHAnsi" w:eastAsia="Calibri" w:hAnsiTheme="minorHAnsi" w:cstheme="minorBidi"/>
          <w:color w:val="023251"/>
        </w:rPr>
        <w:t xml:space="preserve"> will</w:t>
      </w:r>
      <w:r w:rsidRPr="58B9DCB9">
        <w:rPr>
          <w:rStyle w:val="normaltextrun"/>
          <w:rFonts w:asciiTheme="minorHAnsi" w:eastAsia="Calibri" w:hAnsiTheme="minorHAnsi" w:cstheme="minorBidi"/>
          <w:color w:val="023251"/>
        </w:rPr>
        <w:t xml:space="preserve"> continue to provide natural hazard</w:t>
      </w:r>
      <w:r w:rsidR="2CB6475E" w:rsidRPr="58B9DCB9">
        <w:rPr>
          <w:rStyle w:val="normaltextrun"/>
          <w:rFonts w:asciiTheme="minorHAnsi" w:eastAsia="Calibri" w:hAnsiTheme="minorHAnsi" w:cstheme="minorBidi"/>
          <w:color w:val="023251"/>
        </w:rPr>
        <w:t>s</w:t>
      </w:r>
      <w:r w:rsidRPr="58B9DCB9">
        <w:rPr>
          <w:rStyle w:val="normaltextrun"/>
          <w:rFonts w:asciiTheme="minorHAnsi" w:eastAsia="Calibri" w:hAnsiTheme="minorHAnsi" w:cstheme="minorBidi"/>
          <w:color w:val="023251"/>
        </w:rPr>
        <w:t xml:space="preserve"> insurance for residential properties under the new Act.</w:t>
      </w:r>
      <w:r w:rsidR="00236D86" w:rsidRPr="58B9DCB9">
        <w:rPr>
          <w:rStyle w:val="normaltextrun"/>
          <w:rFonts w:asciiTheme="minorHAnsi" w:eastAsia="Calibri" w:hAnsiTheme="minorHAnsi" w:cstheme="minorBidi"/>
          <w:color w:val="023251"/>
        </w:rPr>
        <w:t xml:space="preserve"> </w:t>
      </w:r>
    </w:p>
    <w:p w14:paraId="446BF683" w14:textId="77777777" w:rsidR="00057B2C" w:rsidRDefault="00057B2C" w:rsidP="00236D86">
      <w:pPr>
        <w:pStyle w:val="paragraph"/>
        <w:spacing w:before="0" w:beforeAutospacing="0" w:after="0" w:afterAutospacing="0"/>
        <w:rPr>
          <w:rStyle w:val="normaltextrun"/>
          <w:rFonts w:asciiTheme="minorHAnsi" w:eastAsia="Calibri" w:hAnsiTheme="minorHAnsi" w:cstheme="minorBidi"/>
          <w:color w:val="023352" w:themeColor="text2"/>
        </w:rPr>
      </w:pPr>
    </w:p>
    <w:p w14:paraId="3F345D28" w14:textId="21E37742" w:rsidR="00057B2C" w:rsidRPr="00FF5209" w:rsidRDefault="6579A364" w:rsidP="00FF5209">
      <w:pPr>
        <w:pStyle w:val="paragraph"/>
        <w:spacing w:before="0" w:beforeAutospacing="0" w:after="0" w:afterAutospacing="0"/>
        <w:rPr>
          <w:rStyle w:val="normaltextrun"/>
          <w:rFonts w:asciiTheme="minorHAnsi" w:eastAsia="Calibri" w:hAnsiTheme="minorHAnsi" w:cstheme="minorBidi"/>
          <w:color w:val="023251"/>
        </w:rPr>
      </w:pPr>
      <w:r w:rsidRPr="00FF5209">
        <w:rPr>
          <w:rStyle w:val="normaltextrun"/>
          <w:rFonts w:asciiTheme="minorHAnsi" w:eastAsia="Calibri" w:hAnsiTheme="minorHAnsi" w:cstheme="minorBidi"/>
          <w:color w:val="023251"/>
        </w:rPr>
        <w:t>Existing services are available for disputes about claims involving damage that happened before 1 July 2024. These are dealt with under the EQC Act.</w:t>
      </w:r>
      <w:r w:rsidR="00201A24" w:rsidRPr="77C0CC68">
        <w:rPr>
          <w:rStyle w:val="normaltextrun"/>
          <w:rFonts w:asciiTheme="minorHAnsi" w:eastAsia="Calibri" w:hAnsiTheme="minorHAnsi" w:cstheme="minorBidi"/>
          <w:color w:val="023251"/>
        </w:rPr>
        <w:t xml:space="preserve"> </w:t>
      </w:r>
      <w:hyperlink r:id="rId14" w:history="1">
        <w:r w:rsidR="0C6C9B36" w:rsidRPr="7A67B983">
          <w:rPr>
            <w:rStyle w:val="Hyperlink"/>
            <w:rFonts w:asciiTheme="minorHAnsi" w:eastAsia="Calibri" w:hAnsiTheme="minorHAnsi" w:cstheme="minorBidi"/>
          </w:rPr>
          <w:t>Read more</w:t>
        </w:r>
        <w:r w:rsidR="136590A8" w:rsidRPr="7A67B983">
          <w:rPr>
            <w:rStyle w:val="Hyperlink"/>
            <w:rFonts w:asciiTheme="minorHAnsi" w:eastAsia="Calibri" w:hAnsiTheme="minorHAnsi" w:cstheme="minorBidi"/>
          </w:rPr>
          <w:t xml:space="preserve"> about</w:t>
        </w:r>
        <w:r w:rsidR="00201A24" w:rsidRPr="7A67B983">
          <w:rPr>
            <w:rStyle w:val="Hyperlink"/>
            <w:rFonts w:asciiTheme="minorHAnsi" w:eastAsia="Calibri" w:hAnsiTheme="minorHAnsi" w:cstheme="minorBidi"/>
          </w:rPr>
          <w:t xml:space="preserve"> </w:t>
        </w:r>
        <w:r w:rsidR="6418CCDA" w:rsidRPr="7A67B983">
          <w:rPr>
            <w:rStyle w:val="Hyperlink"/>
            <w:rFonts w:asciiTheme="minorHAnsi" w:eastAsia="Calibri" w:hAnsiTheme="minorHAnsi" w:cstheme="minorBidi"/>
          </w:rPr>
          <w:t>existing ways to</w:t>
        </w:r>
        <w:r w:rsidR="256A8F6B" w:rsidRPr="7A67B983">
          <w:rPr>
            <w:rStyle w:val="Hyperlink"/>
            <w:rFonts w:asciiTheme="minorHAnsi" w:eastAsia="Calibri" w:hAnsiTheme="minorHAnsi" w:cstheme="minorBidi"/>
          </w:rPr>
          <w:t xml:space="preserve"> make a complaint </w:t>
        </w:r>
        <w:r w:rsidR="628A8F0F" w:rsidRPr="7A67B983">
          <w:rPr>
            <w:rStyle w:val="Hyperlink"/>
            <w:rFonts w:asciiTheme="minorHAnsi" w:eastAsia="Calibri" w:hAnsiTheme="minorHAnsi" w:cstheme="minorBidi"/>
          </w:rPr>
          <w:t>and resol</w:t>
        </w:r>
        <w:r w:rsidR="5C79C390" w:rsidRPr="7A67B983">
          <w:rPr>
            <w:rStyle w:val="Hyperlink"/>
            <w:rFonts w:asciiTheme="minorHAnsi" w:eastAsia="Calibri" w:hAnsiTheme="minorHAnsi" w:cstheme="minorBidi"/>
          </w:rPr>
          <w:t>ve disputes</w:t>
        </w:r>
      </w:hyperlink>
      <w:r w:rsidR="0FE6E1CC" w:rsidRPr="7A67B983">
        <w:rPr>
          <w:rStyle w:val="normaltextrun"/>
          <w:rFonts w:asciiTheme="minorHAnsi" w:eastAsia="Calibri" w:hAnsiTheme="minorHAnsi" w:cstheme="minorBidi"/>
          <w:color w:val="023251"/>
        </w:rPr>
        <w:t>.</w:t>
      </w:r>
      <w:r w:rsidR="002C4964" w:rsidRPr="7A67B983">
        <w:rPr>
          <w:rStyle w:val="normaltextrun"/>
          <w:rFonts w:asciiTheme="minorHAnsi" w:eastAsia="Calibri" w:hAnsiTheme="minorHAnsi" w:cstheme="minorBidi"/>
          <w:color w:val="023251"/>
        </w:rPr>
        <w:t xml:space="preserve"> </w:t>
      </w:r>
    </w:p>
    <w:p w14:paraId="25463617" w14:textId="10B76B88" w:rsidR="00782CC5" w:rsidRPr="00275665" w:rsidRDefault="00782CC5" w:rsidP="00252A91">
      <w:pPr>
        <w:pStyle w:val="Heading3"/>
        <w:rPr>
          <w:rStyle w:val="normaltextrun"/>
          <w:rFonts w:cstheme="minorBidi"/>
        </w:rPr>
      </w:pPr>
      <w:r w:rsidRPr="00275665">
        <w:rPr>
          <w:rStyle w:val="normaltextrun"/>
          <w:rFonts w:cstheme="minorBidi"/>
        </w:rPr>
        <w:t>What we want to hear from you</w:t>
      </w:r>
      <w:r w:rsidR="00A23922">
        <w:rPr>
          <w:rStyle w:val="normaltextrun"/>
          <w:rFonts w:cstheme="minorBidi"/>
        </w:rPr>
        <w:t xml:space="preserve"> </w:t>
      </w:r>
    </w:p>
    <w:p w14:paraId="0C8AA5D5" w14:textId="31EC5441" w:rsidR="5F10FD1F" w:rsidRPr="00275665" w:rsidRDefault="00782CC5" w:rsidP="5F10FD1F">
      <w:pPr>
        <w:pStyle w:val="paragraph"/>
        <w:spacing w:before="0" w:beforeAutospacing="0" w:after="0" w:afterAutospacing="0"/>
        <w:rPr>
          <w:rStyle w:val="normaltextrun"/>
          <w:rFonts w:asciiTheme="minorHAnsi" w:eastAsia="Calibri" w:hAnsiTheme="minorHAnsi" w:cstheme="minorBidi"/>
          <w:color w:val="023352" w:themeColor="text2"/>
        </w:rPr>
      </w:pPr>
      <w:r w:rsidRPr="06DD77BA">
        <w:rPr>
          <w:rStyle w:val="normaltextrun"/>
          <w:rFonts w:asciiTheme="minorHAnsi" w:eastAsia="Calibri" w:hAnsiTheme="minorHAnsi" w:cstheme="minorBidi"/>
          <w:color w:val="023352" w:themeColor="accent5"/>
        </w:rPr>
        <w:t xml:space="preserve">We want to make sure the dispute resolution </w:t>
      </w:r>
      <w:r w:rsidRPr="6A346303">
        <w:rPr>
          <w:rStyle w:val="normaltextrun"/>
          <w:rFonts w:asciiTheme="minorHAnsi" w:eastAsia="Calibri" w:hAnsiTheme="minorHAnsi" w:cstheme="minorBidi"/>
          <w:color w:val="023352" w:themeColor="accent5"/>
        </w:rPr>
        <w:t>s</w:t>
      </w:r>
      <w:r w:rsidR="7904D4D7" w:rsidRPr="6A346303">
        <w:rPr>
          <w:rStyle w:val="normaltextrun"/>
          <w:rFonts w:asciiTheme="minorHAnsi" w:eastAsia="Calibri" w:hAnsiTheme="minorHAnsi" w:cstheme="minorBidi"/>
          <w:color w:val="023352" w:themeColor="accent5"/>
        </w:rPr>
        <w:t>cheme</w:t>
      </w:r>
      <w:r w:rsidRPr="06DD77BA">
        <w:rPr>
          <w:rStyle w:val="normaltextrun"/>
          <w:rFonts w:asciiTheme="minorHAnsi" w:eastAsia="Calibri" w:hAnsiTheme="minorHAnsi" w:cstheme="minorBidi"/>
          <w:color w:val="023352" w:themeColor="accent5"/>
        </w:rPr>
        <w:t xml:space="preserve"> will work well for insured homeowners so we</w:t>
      </w:r>
      <w:r w:rsidR="00D014A1">
        <w:rPr>
          <w:rStyle w:val="normaltextrun"/>
          <w:rFonts w:asciiTheme="minorHAnsi" w:eastAsia="Calibri" w:hAnsiTheme="minorHAnsi" w:cstheme="minorBidi"/>
          <w:color w:val="023352" w:themeColor="accent5"/>
        </w:rPr>
        <w:t xml:space="preserve"> are</w:t>
      </w:r>
      <w:r w:rsidRPr="06DD77BA">
        <w:rPr>
          <w:rStyle w:val="normaltextrun"/>
          <w:rFonts w:asciiTheme="minorHAnsi" w:eastAsia="Calibri" w:hAnsiTheme="minorHAnsi" w:cstheme="minorBidi"/>
          <w:color w:val="023352" w:themeColor="accent5"/>
        </w:rPr>
        <w:t xml:space="preserve"> asking for your feedback on the </w:t>
      </w:r>
      <w:r w:rsidRPr="00F00C2B">
        <w:rPr>
          <w:rStyle w:val="normaltextrun"/>
          <w:rFonts w:asciiTheme="minorHAnsi" w:eastAsia="Calibri" w:hAnsiTheme="minorHAnsi" w:cstheme="minorBidi"/>
          <w:color w:val="023352" w:themeColor="accent5"/>
        </w:rPr>
        <w:t>s</w:t>
      </w:r>
      <w:r w:rsidR="68F6C3B7" w:rsidRPr="00F00C2B">
        <w:rPr>
          <w:rStyle w:val="normaltextrun"/>
          <w:rFonts w:asciiTheme="minorHAnsi" w:eastAsia="Calibri" w:hAnsiTheme="minorHAnsi" w:cstheme="minorBidi"/>
          <w:color w:val="023352" w:themeColor="accent5"/>
        </w:rPr>
        <w:t xml:space="preserve">cheme rules and how </w:t>
      </w:r>
      <w:r w:rsidR="6F59077E" w:rsidRPr="6A346303">
        <w:rPr>
          <w:rStyle w:val="normaltextrun"/>
          <w:rFonts w:asciiTheme="minorHAnsi" w:eastAsia="Calibri" w:hAnsiTheme="minorHAnsi" w:cstheme="minorBidi"/>
          <w:color w:val="023352" w:themeColor="accent5"/>
        </w:rPr>
        <w:t>it</w:t>
      </w:r>
      <w:r w:rsidR="5129AD86" w:rsidRPr="00F00C2B">
        <w:rPr>
          <w:rStyle w:val="normaltextrun"/>
          <w:rFonts w:asciiTheme="minorHAnsi" w:eastAsia="Calibri" w:hAnsiTheme="minorHAnsi" w:cstheme="minorBidi"/>
          <w:color w:val="023352" w:themeColor="accent5"/>
        </w:rPr>
        <w:t xml:space="preserve"> will operate</w:t>
      </w:r>
      <w:r w:rsidRPr="688E4B36">
        <w:rPr>
          <w:rStyle w:val="normaltextrun"/>
          <w:rFonts w:asciiTheme="minorHAnsi" w:eastAsia="Calibri" w:hAnsiTheme="minorHAnsi" w:cstheme="minorBidi"/>
          <w:color w:val="023352" w:themeColor="accent5"/>
        </w:rPr>
        <w:t>.</w:t>
      </w:r>
      <w:r w:rsidRPr="06DD77BA">
        <w:rPr>
          <w:rStyle w:val="normaltextrun"/>
          <w:rFonts w:asciiTheme="minorHAnsi" w:eastAsia="Calibri" w:hAnsiTheme="minorHAnsi" w:cstheme="minorBidi"/>
          <w:color w:val="023352" w:themeColor="accent5"/>
        </w:rPr>
        <w:t> </w:t>
      </w:r>
      <w:r w:rsidR="00F00C2B" w:rsidRPr="459AC616">
        <w:rPr>
          <w:rStyle w:val="normaltextrun"/>
          <w:rFonts w:asciiTheme="minorHAnsi" w:eastAsia="Calibri" w:hAnsiTheme="minorHAnsi" w:cstheme="minorBidi"/>
          <w:color w:val="023352" w:themeColor="accent5"/>
        </w:rPr>
        <w:t xml:space="preserve"> </w:t>
      </w:r>
    </w:p>
    <w:p w14:paraId="4B919715" w14:textId="5284738F" w:rsidR="00782CC5" w:rsidRPr="00275665" w:rsidRDefault="00782CC5" w:rsidP="00252A91">
      <w:pPr>
        <w:pStyle w:val="Heading3"/>
        <w:rPr>
          <w:rStyle w:val="normaltextrun"/>
          <w:rFonts w:eastAsiaTheme="minorHAnsi" w:cstheme="minorBidi"/>
        </w:rPr>
      </w:pPr>
      <w:r w:rsidRPr="00275665">
        <w:t>How to make a submission</w:t>
      </w:r>
    </w:p>
    <w:p w14:paraId="65DD6AFD" w14:textId="319DDAFB" w:rsidR="00743785" w:rsidRPr="00743785" w:rsidRDefault="00743785" w:rsidP="00782CC5">
      <w:pPr>
        <w:pStyle w:val="paragraph"/>
        <w:spacing w:before="0" w:beforeAutospacing="0" w:after="0" w:afterAutospacing="0"/>
        <w:textAlignment w:val="baseline"/>
        <w:rPr>
          <w:rStyle w:val="normaltextrun"/>
          <w:rFonts w:eastAsia="Calibri"/>
          <w:color w:val="023352" w:themeColor="text2"/>
        </w:rPr>
      </w:pPr>
      <w:r w:rsidRPr="77C0CC68">
        <w:rPr>
          <w:rStyle w:val="normaltextrun"/>
          <w:rFonts w:asciiTheme="minorHAnsi" w:eastAsia="Calibri" w:hAnsiTheme="minorHAnsi" w:cstheme="minorBidi"/>
          <w:color w:val="023352" w:themeColor="accent5"/>
        </w:rPr>
        <w:t xml:space="preserve">Submissions close at </w:t>
      </w:r>
      <w:r w:rsidRPr="77C0CC68">
        <w:rPr>
          <w:rStyle w:val="normaltextrun"/>
          <w:rFonts w:asciiTheme="minorHAnsi" w:eastAsia="Calibri" w:hAnsiTheme="minorHAnsi" w:cstheme="minorBidi"/>
          <w:b/>
          <w:color w:val="023352" w:themeColor="accent5"/>
        </w:rPr>
        <w:t>5pm</w:t>
      </w:r>
      <w:r w:rsidR="00783E22">
        <w:rPr>
          <w:rStyle w:val="normaltextrun"/>
          <w:rFonts w:asciiTheme="minorHAnsi" w:eastAsia="Calibri" w:hAnsiTheme="minorHAnsi" w:cstheme="minorBidi"/>
          <w:b/>
          <w:color w:val="023352" w:themeColor="accent5"/>
        </w:rPr>
        <w:t>,</w:t>
      </w:r>
      <w:r w:rsidRPr="77C0CC68">
        <w:rPr>
          <w:rStyle w:val="normaltextrun"/>
          <w:rFonts w:asciiTheme="minorHAnsi" w:eastAsia="Calibri" w:hAnsiTheme="minorHAnsi" w:cstheme="minorBidi"/>
          <w:b/>
          <w:color w:val="023352" w:themeColor="accent5"/>
        </w:rPr>
        <w:t xml:space="preserve"> </w:t>
      </w:r>
      <w:r w:rsidR="00906B96" w:rsidRPr="77C0CC68">
        <w:rPr>
          <w:rStyle w:val="normaltextrun"/>
          <w:rFonts w:asciiTheme="minorHAnsi" w:eastAsia="Calibri" w:hAnsiTheme="minorHAnsi" w:cstheme="minorBidi"/>
          <w:b/>
          <w:color w:val="023352" w:themeColor="accent5"/>
        </w:rPr>
        <w:t>Wednesday 6</w:t>
      </w:r>
      <w:r w:rsidRPr="77C0CC68">
        <w:rPr>
          <w:rStyle w:val="normaltextrun"/>
          <w:rFonts w:asciiTheme="minorHAnsi" w:eastAsia="Calibri" w:hAnsiTheme="minorHAnsi" w:cstheme="minorBidi"/>
          <w:b/>
          <w:color w:val="023352" w:themeColor="accent5"/>
        </w:rPr>
        <w:t xml:space="preserve"> March 2024</w:t>
      </w:r>
      <w:r w:rsidRPr="77C0CC68">
        <w:rPr>
          <w:rStyle w:val="normaltextrun"/>
          <w:rFonts w:asciiTheme="minorHAnsi" w:eastAsia="Calibri" w:hAnsiTheme="minorHAnsi" w:cstheme="minorBidi"/>
          <w:color w:val="023352" w:themeColor="accent5"/>
        </w:rPr>
        <w:t>.</w:t>
      </w:r>
    </w:p>
    <w:p w14:paraId="0F6FB3DD" w14:textId="77777777" w:rsidR="00743785" w:rsidRDefault="00743785" w:rsidP="00782CC5">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2B5DE017" w14:textId="6E688D99" w:rsidR="00782CC5" w:rsidRDefault="00EC26E0" w:rsidP="00782CC5">
      <w:pPr>
        <w:pStyle w:val="paragraph"/>
        <w:spacing w:before="0" w:beforeAutospacing="0" w:after="0" w:afterAutospacing="0"/>
        <w:textAlignment w:val="baseline"/>
        <w:rPr>
          <w:rStyle w:val="normaltextrun"/>
          <w:rFonts w:asciiTheme="minorHAnsi" w:eastAsia="Calibri" w:hAnsiTheme="minorHAnsi" w:cstheme="minorHAnsi"/>
          <w:color w:val="023352" w:themeColor="text2"/>
          <w:shd w:val="clear" w:color="auto" w:fill="FFFFFF"/>
        </w:rPr>
      </w:pPr>
      <w:r>
        <w:rPr>
          <w:rStyle w:val="normaltextrun"/>
          <w:rFonts w:asciiTheme="minorHAnsi" w:eastAsia="Calibri" w:hAnsiTheme="minorHAnsi" w:cstheme="minorHAnsi"/>
          <w:color w:val="023352" w:themeColor="text2"/>
          <w:shd w:val="clear" w:color="auto" w:fill="FFFFFF"/>
        </w:rPr>
        <w:t>We welcome</w:t>
      </w:r>
      <w:r w:rsidR="00782CC5" w:rsidRPr="00275665">
        <w:rPr>
          <w:rStyle w:val="normaltextrun"/>
          <w:rFonts w:asciiTheme="minorHAnsi" w:eastAsia="Calibri" w:hAnsiTheme="minorHAnsi" w:cstheme="minorHAnsi"/>
          <w:color w:val="023352" w:themeColor="text2"/>
          <w:shd w:val="clear" w:color="auto" w:fill="FFFFFF"/>
        </w:rPr>
        <w:t xml:space="preserve"> feedback in writing, online or over the phone.</w:t>
      </w:r>
      <w:r>
        <w:rPr>
          <w:rStyle w:val="normaltextrun"/>
          <w:rFonts w:asciiTheme="minorHAnsi" w:eastAsia="Calibri" w:hAnsiTheme="minorHAnsi" w:cstheme="minorHAnsi"/>
          <w:color w:val="023352" w:themeColor="text2"/>
          <w:shd w:val="clear" w:color="auto" w:fill="FFFFFF"/>
        </w:rPr>
        <w:t xml:space="preserve"> </w:t>
      </w:r>
    </w:p>
    <w:p w14:paraId="6033D7BA" w14:textId="77777777" w:rsidR="00EC26E0" w:rsidRDefault="00EC26E0" w:rsidP="00782CC5">
      <w:pPr>
        <w:pStyle w:val="paragraph"/>
        <w:spacing w:before="0" w:beforeAutospacing="0" w:after="0" w:afterAutospacing="0"/>
        <w:textAlignment w:val="baseline"/>
        <w:rPr>
          <w:rStyle w:val="normaltextrun"/>
          <w:rFonts w:asciiTheme="minorHAnsi" w:eastAsia="Calibri" w:hAnsiTheme="minorHAnsi" w:cstheme="minorHAnsi"/>
          <w:color w:val="023352" w:themeColor="text2"/>
          <w:shd w:val="clear" w:color="auto" w:fill="FFFFFF"/>
        </w:rPr>
      </w:pPr>
    </w:p>
    <w:p w14:paraId="3E591476" w14:textId="70716F10" w:rsidR="00EC26E0" w:rsidRPr="00275665" w:rsidRDefault="00EC26E0" w:rsidP="00782CC5">
      <w:pPr>
        <w:pStyle w:val="paragraph"/>
        <w:spacing w:before="0" w:beforeAutospacing="0" w:after="0" w:afterAutospacing="0"/>
        <w:textAlignment w:val="baseline"/>
        <w:rPr>
          <w:rFonts w:asciiTheme="minorHAnsi" w:hAnsiTheme="minorHAnsi" w:cstheme="minorHAnsi"/>
          <w:color w:val="023352" w:themeColor="text2"/>
        </w:rPr>
      </w:pPr>
      <w:r>
        <w:rPr>
          <w:rStyle w:val="normaltextrun"/>
          <w:rFonts w:asciiTheme="minorHAnsi" w:eastAsia="Calibri" w:hAnsiTheme="minorHAnsi" w:cstheme="minorHAnsi"/>
          <w:color w:val="023352" w:themeColor="text2"/>
          <w:shd w:val="clear" w:color="auto" w:fill="FFFFFF"/>
        </w:rPr>
        <w:t>You can:</w:t>
      </w:r>
    </w:p>
    <w:p w14:paraId="4B6A9591" w14:textId="77777777" w:rsidR="00782CC5" w:rsidRPr="00275665" w:rsidRDefault="00782CC5" w:rsidP="00782CC5">
      <w:pPr>
        <w:pStyle w:val="paragraph"/>
        <w:spacing w:before="0" w:beforeAutospacing="0" w:after="0" w:afterAutospacing="0"/>
        <w:textAlignment w:val="baseline"/>
        <w:rPr>
          <w:rFonts w:asciiTheme="minorHAnsi" w:hAnsiTheme="minorHAnsi" w:cstheme="minorHAnsi"/>
          <w:color w:val="023352" w:themeColor="text2"/>
        </w:rPr>
      </w:pPr>
      <w:r w:rsidRPr="00275665">
        <w:rPr>
          <w:rStyle w:val="eop"/>
          <w:rFonts w:asciiTheme="minorHAnsi" w:hAnsiTheme="minorHAnsi" w:cstheme="minorHAnsi"/>
          <w:color w:val="023352" w:themeColor="text2"/>
        </w:rPr>
        <w:t> </w:t>
      </w:r>
    </w:p>
    <w:p w14:paraId="05D8BB4F" w14:textId="7CA7E6A0" w:rsidR="00782CC5" w:rsidRPr="000F3A2D" w:rsidRDefault="000F3A2D" w:rsidP="7DFB2280">
      <w:pPr>
        <w:pStyle w:val="paragraph"/>
        <w:numPr>
          <w:ilvl w:val="0"/>
          <w:numId w:val="4"/>
        </w:numPr>
        <w:spacing w:before="0" w:beforeAutospacing="0" w:after="0" w:afterAutospacing="0"/>
        <w:textAlignment w:val="baseline"/>
        <w:rPr>
          <w:rStyle w:val="Hyperlink"/>
          <w:rFonts w:asciiTheme="minorHAnsi" w:hAnsiTheme="minorHAnsi" w:cstheme="minorBidi"/>
        </w:rPr>
      </w:pPr>
      <w:r>
        <w:rPr>
          <w:rFonts w:asciiTheme="minorHAnsi" w:eastAsia="Calibri" w:hAnsiTheme="minorHAnsi" w:cstheme="minorBidi"/>
          <w:color w:val="023352" w:themeColor="accent5"/>
        </w:rPr>
        <w:fldChar w:fldCharType="begin"/>
      </w:r>
      <w:r>
        <w:rPr>
          <w:rFonts w:asciiTheme="minorHAnsi" w:eastAsia="Calibri" w:hAnsiTheme="minorHAnsi" w:cstheme="minorBidi"/>
          <w:color w:val="023352" w:themeColor="accent5"/>
        </w:rPr>
        <w:instrText>HYPERLINK "https://forms.office.com/Pages/ResponsePage.aspx?id=BPGmhrtA-UKAuNuSx_9oshlq_ZnJ-ERDnI2T7VIpJlVUNDhRMjdJN0NZOTFYWEVZSkZDMFFQTzlNUS4u"</w:instrText>
      </w:r>
      <w:r>
        <w:rPr>
          <w:rFonts w:asciiTheme="minorHAnsi" w:eastAsia="Calibri" w:hAnsiTheme="minorHAnsi" w:cstheme="minorBidi"/>
          <w:color w:val="023352" w:themeColor="accent5"/>
        </w:rPr>
      </w:r>
      <w:r>
        <w:rPr>
          <w:rFonts w:asciiTheme="minorHAnsi" w:eastAsia="Calibri" w:hAnsiTheme="minorHAnsi" w:cstheme="minorBidi"/>
          <w:color w:val="023352" w:themeColor="accent5"/>
        </w:rPr>
        <w:fldChar w:fldCharType="separate"/>
      </w:r>
      <w:r w:rsidR="00633726" w:rsidRPr="000F3A2D">
        <w:rPr>
          <w:rStyle w:val="Hyperlink"/>
          <w:rFonts w:asciiTheme="minorHAnsi" w:eastAsia="Calibri" w:hAnsiTheme="minorHAnsi" w:cstheme="minorBidi"/>
        </w:rPr>
        <w:t>Fill in</w:t>
      </w:r>
      <w:r w:rsidR="513EE9E1" w:rsidRPr="000F3A2D">
        <w:rPr>
          <w:rStyle w:val="Hyperlink"/>
          <w:rFonts w:asciiTheme="minorHAnsi" w:eastAsia="Calibri" w:hAnsiTheme="minorHAnsi" w:cstheme="minorBidi"/>
        </w:rPr>
        <w:t xml:space="preserve"> the online form</w:t>
      </w:r>
    </w:p>
    <w:p w14:paraId="1B34F016" w14:textId="08A4F8DE" w:rsidR="00782CC5" w:rsidRPr="00275665" w:rsidRDefault="000F3A2D" w:rsidP="00782CC5">
      <w:pPr>
        <w:pStyle w:val="paragraph"/>
        <w:numPr>
          <w:ilvl w:val="0"/>
          <w:numId w:val="4"/>
        </w:numPr>
        <w:spacing w:before="0" w:beforeAutospacing="0" w:after="0" w:afterAutospacing="0"/>
        <w:textAlignment w:val="baseline"/>
        <w:rPr>
          <w:rFonts w:asciiTheme="minorHAnsi" w:hAnsiTheme="minorHAnsi" w:cstheme="minorBidi"/>
          <w:color w:val="023352" w:themeColor="text2"/>
        </w:rPr>
      </w:pPr>
      <w:r>
        <w:rPr>
          <w:rFonts w:asciiTheme="minorHAnsi" w:eastAsia="Calibri" w:hAnsiTheme="minorHAnsi" w:cstheme="minorBidi"/>
          <w:color w:val="023352" w:themeColor="accent5"/>
        </w:rPr>
        <w:fldChar w:fldCharType="end"/>
      </w:r>
      <w:r w:rsidR="00633726" w:rsidRPr="00034116">
        <w:rPr>
          <w:rStyle w:val="normaltextrun"/>
          <w:rFonts w:asciiTheme="minorHAnsi" w:eastAsia="Calibri" w:hAnsiTheme="minorHAnsi" w:cstheme="minorBidi"/>
          <w:color w:val="023352" w:themeColor="accent5"/>
        </w:rPr>
        <w:t>Fill in</w:t>
      </w:r>
      <w:r w:rsidR="00782CC5" w:rsidRPr="00034116">
        <w:rPr>
          <w:rStyle w:val="normaltextrun"/>
          <w:rFonts w:asciiTheme="minorHAnsi" w:eastAsia="Calibri" w:hAnsiTheme="minorHAnsi" w:cstheme="minorBidi"/>
          <w:color w:val="023352" w:themeColor="accent5"/>
        </w:rPr>
        <w:t xml:space="preserve"> the </w:t>
      </w:r>
      <w:hyperlink r:id="rId15" w:history="1">
        <w:r w:rsidR="00782CC5" w:rsidRPr="006637DE">
          <w:rPr>
            <w:rStyle w:val="Hyperlink"/>
            <w:rFonts w:asciiTheme="minorHAnsi" w:eastAsia="Calibri" w:hAnsiTheme="minorHAnsi" w:cstheme="minorBidi"/>
          </w:rPr>
          <w:t>MS Word feedback form</w:t>
        </w:r>
      </w:hyperlink>
      <w:r w:rsidR="00782CC5" w:rsidRPr="7DFB2280">
        <w:rPr>
          <w:rStyle w:val="normaltextrun"/>
          <w:rFonts w:asciiTheme="minorHAnsi" w:eastAsia="Calibri" w:hAnsiTheme="minorHAnsi" w:cstheme="minorBidi"/>
          <w:color w:val="023352" w:themeColor="accent5"/>
        </w:rPr>
        <w:t xml:space="preserve"> and email it to </w:t>
      </w:r>
      <w:hyperlink r:id="rId16">
        <w:r w:rsidR="00782CC5" w:rsidRPr="7DFB2280">
          <w:rPr>
            <w:rStyle w:val="Hyperlink"/>
            <w:rFonts w:asciiTheme="minorHAnsi" w:eastAsia="Calibri" w:hAnsiTheme="minorHAnsi" w:cstheme="minorBidi"/>
            <w:color w:val="023352" w:themeColor="accent5"/>
          </w:rPr>
          <w:t>publicconsultation@eqc.govt.nz</w:t>
        </w:r>
      </w:hyperlink>
      <w:r w:rsidR="00733C0B">
        <w:rPr>
          <w:rStyle w:val="normaltextrun"/>
          <w:rFonts w:asciiTheme="minorHAnsi" w:hAnsiTheme="minorHAnsi" w:cstheme="minorBidi"/>
          <w:color w:val="023352" w:themeColor="text2"/>
        </w:rPr>
        <w:t xml:space="preserve"> or </w:t>
      </w:r>
      <w:r w:rsidR="00733C0B">
        <w:rPr>
          <w:rStyle w:val="normaltextrun"/>
          <w:rFonts w:asciiTheme="minorHAnsi" w:eastAsia="Calibri" w:hAnsiTheme="minorHAnsi" w:cstheme="minorBidi"/>
          <w:color w:val="023352" w:themeColor="text2"/>
        </w:rPr>
        <w:t>p</w:t>
      </w:r>
      <w:r w:rsidR="00782CC5" w:rsidRPr="00733C0B">
        <w:rPr>
          <w:rStyle w:val="normaltextrun"/>
          <w:rFonts w:asciiTheme="minorHAnsi" w:eastAsia="Calibri" w:hAnsiTheme="minorHAnsi" w:cstheme="minorBidi"/>
          <w:color w:val="023352" w:themeColor="text2"/>
        </w:rPr>
        <w:t>ost</w:t>
      </w:r>
      <w:r w:rsidR="00782CC5" w:rsidRPr="00275665">
        <w:rPr>
          <w:rStyle w:val="normaltextrun"/>
          <w:rFonts w:asciiTheme="minorHAnsi" w:eastAsia="Calibri" w:hAnsiTheme="minorHAnsi" w:cstheme="minorBidi"/>
          <w:color w:val="023352" w:themeColor="text2"/>
        </w:rPr>
        <w:t xml:space="preserve"> your submission to Attn: Dispute resolution consultation, PO Box 790, Wellington 6140</w:t>
      </w:r>
    </w:p>
    <w:p w14:paraId="58EB298C" w14:textId="77777777" w:rsidR="00782CC5" w:rsidRPr="00275665" w:rsidRDefault="00782CC5" w:rsidP="00782CC5">
      <w:pPr>
        <w:pStyle w:val="paragraph"/>
        <w:numPr>
          <w:ilvl w:val="0"/>
          <w:numId w:val="4"/>
        </w:numPr>
        <w:spacing w:before="0" w:beforeAutospacing="0" w:after="0" w:afterAutospacing="0"/>
        <w:textAlignment w:val="baseline"/>
        <w:rPr>
          <w:rFonts w:asciiTheme="minorHAnsi" w:hAnsiTheme="minorHAnsi" w:cstheme="minorBidi"/>
          <w:color w:val="023352" w:themeColor="text2"/>
        </w:rPr>
      </w:pPr>
      <w:r w:rsidRPr="00275665">
        <w:rPr>
          <w:rStyle w:val="normaltextrun"/>
          <w:rFonts w:asciiTheme="minorHAnsi" w:eastAsia="Calibri" w:hAnsiTheme="minorHAnsi" w:cstheme="minorBidi"/>
          <w:color w:val="023352" w:themeColor="text2"/>
        </w:rPr>
        <w:t>Call 0800 326 243 to make a verbal submission – a member of our team will talk you through the feedback form and fill it out on your behalf.</w:t>
      </w:r>
    </w:p>
    <w:p w14:paraId="50A5CA7B" w14:textId="77777777" w:rsidR="00782CC5" w:rsidRPr="00275665" w:rsidRDefault="00782CC5" w:rsidP="00782CC5">
      <w:pPr>
        <w:pStyle w:val="paragraph"/>
        <w:spacing w:before="0" w:beforeAutospacing="0" w:after="0" w:afterAutospacing="0"/>
        <w:textAlignment w:val="baseline"/>
        <w:rPr>
          <w:rFonts w:asciiTheme="minorHAnsi" w:hAnsiTheme="minorHAnsi" w:cstheme="minorHAnsi"/>
          <w:color w:val="023352" w:themeColor="text2"/>
        </w:rPr>
      </w:pPr>
      <w:r w:rsidRPr="00275665">
        <w:rPr>
          <w:rStyle w:val="eop"/>
          <w:rFonts w:asciiTheme="minorHAnsi" w:hAnsiTheme="minorHAnsi" w:cstheme="minorHAnsi"/>
          <w:color w:val="023352" w:themeColor="text2"/>
        </w:rPr>
        <w:t> </w:t>
      </w:r>
    </w:p>
    <w:p w14:paraId="0355BCBC" w14:textId="2197917B" w:rsidR="00782CC5" w:rsidRPr="00275665" w:rsidRDefault="00782CC5" w:rsidP="00782CC5">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3E62D6CA">
        <w:rPr>
          <w:rStyle w:val="normaltextrun"/>
          <w:rFonts w:asciiTheme="minorHAnsi" w:eastAsia="Calibri" w:hAnsiTheme="minorHAnsi" w:cstheme="minorBidi"/>
          <w:color w:val="023352" w:themeColor="accent5"/>
        </w:rPr>
        <w:t xml:space="preserve">You do not need to respond to </w:t>
      </w:r>
      <w:bookmarkStart w:id="1" w:name="_Int_5AIF8SB7"/>
      <w:r w:rsidRPr="3E62D6CA">
        <w:rPr>
          <w:rStyle w:val="normaltextrun"/>
          <w:rFonts w:asciiTheme="minorHAnsi" w:eastAsia="Calibri" w:hAnsiTheme="minorHAnsi" w:cstheme="minorBidi"/>
          <w:color w:val="023352" w:themeColor="accent5"/>
        </w:rPr>
        <w:t>all of</w:t>
      </w:r>
      <w:bookmarkEnd w:id="1"/>
      <w:r w:rsidRPr="3E62D6CA">
        <w:rPr>
          <w:rStyle w:val="normaltextrun"/>
          <w:rFonts w:asciiTheme="minorHAnsi" w:eastAsia="Calibri" w:hAnsiTheme="minorHAnsi" w:cstheme="minorBidi"/>
          <w:color w:val="023352" w:themeColor="accent5"/>
        </w:rPr>
        <w:t xml:space="preserve"> the questions. You can make your submission anonymously</w:t>
      </w:r>
      <w:r w:rsidR="00C47771" w:rsidRPr="3E62D6CA">
        <w:rPr>
          <w:rStyle w:val="normaltextrun"/>
          <w:rFonts w:asciiTheme="minorHAnsi" w:eastAsia="Calibri" w:hAnsiTheme="minorHAnsi" w:cstheme="minorBidi"/>
          <w:color w:val="023352" w:themeColor="accent5"/>
        </w:rPr>
        <w:t>.</w:t>
      </w:r>
    </w:p>
    <w:p w14:paraId="49F4617D" w14:textId="437AB8DB" w:rsidR="00782CC5" w:rsidRPr="00275665" w:rsidRDefault="00782CC5" w:rsidP="00782CC5">
      <w:pPr>
        <w:pStyle w:val="paragraph"/>
        <w:spacing w:before="0" w:beforeAutospacing="0" w:after="0" w:afterAutospacing="0"/>
        <w:textAlignment w:val="baseline"/>
        <w:rPr>
          <w:rFonts w:asciiTheme="minorHAnsi" w:hAnsiTheme="minorHAnsi" w:cstheme="minorHAnsi"/>
          <w:color w:val="023352" w:themeColor="text2"/>
        </w:rPr>
      </w:pPr>
    </w:p>
    <w:p w14:paraId="3F4CDEC3" w14:textId="77777777" w:rsidR="00782CC5" w:rsidRPr="00275665" w:rsidRDefault="00782CC5" w:rsidP="00782CC5">
      <w:pPr>
        <w:pStyle w:val="paragraph"/>
        <w:spacing w:before="0" w:beforeAutospacing="0" w:after="0" w:afterAutospacing="0"/>
        <w:textAlignment w:val="baseline"/>
        <w:rPr>
          <w:rFonts w:asciiTheme="minorHAnsi" w:hAnsiTheme="minorHAnsi" w:cstheme="minorHAnsi"/>
          <w:color w:val="023352" w:themeColor="text2"/>
        </w:rPr>
      </w:pPr>
      <w:r w:rsidRPr="00275665">
        <w:rPr>
          <w:rStyle w:val="normaltextrun"/>
          <w:rFonts w:asciiTheme="minorHAnsi" w:eastAsia="Calibri" w:hAnsiTheme="minorHAnsi" w:cstheme="minorHAnsi"/>
          <w:color w:val="023352" w:themeColor="text2"/>
        </w:rPr>
        <w:t>We look forward to receiving your feedback. Please make only one submission.</w:t>
      </w:r>
    </w:p>
    <w:p w14:paraId="030ABD54" w14:textId="77777777" w:rsidR="00782CC5" w:rsidRPr="00275665" w:rsidRDefault="00782CC5" w:rsidP="00782CC5">
      <w:pPr>
        <w:pStyle w:val="paragraph"/>
        <w:spacing w:before="0" w:beforeAutospacing="0" w:after="0" w:afterAutospacing="0"/>
        <w:textAlignment w:val="baseline"/>
        <w:rPr>
          <w:rFonts w:asciiTheme="minorHAnsi" w:hAnsiTheme="minorHAnsi" w:cstheme="minorHAnsi"/>
          <w:color w:val="023352" w:themeColor="text2"/>
        </w:rPr>
      </w:pPr>
      <w:r w:rsidRPr="00275665">
        <w:rPr>
          <w:rStyle w:val="eop"/>
          <w:rFonts w:asciiTheme="minorHAnsi" w:hAnsiTheme="minorHAnsi" w:cstheme="minorHAnsi"/>
          <w:color w:val="023352" w:themeColor="text2"/>
        </w:rPr>
        <w:t> </w:t>
      </w:r>
    </w:p>
    <w:p w14:paraId="4E0DF4DD" w14:textId="09D614DB" w:rsidR="00782CC5" w:rsidRPr="00275665" w:rsidRDefault="00782CC5" w:rsidP="00782CC5">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5BA95044">
        <w:rPr>
          <w:rStyle w:val="normaltextrun"/>
          <w:rFonts w:asciiTheme="minorHAnsi" w:eastAsia="Calibri" w:hAnsiTheme="minorHAnsi" w:cstheme="minorBidi"/>
          <w:color w:val="023352" w:themeColor="accent5"/>
        </w:rPr>
        <w:t xml:space="preserve">Please </w:t>
      </w:r>
      <w:bookmarkStart w:id="2" w:name="_Int_66WGydUt"/>
      <w:r w:rsidRPr="5BA95044">
        <w:rPr>
          <w:rStyle w:val="normaltextrun"/>
          <w:rFonts w:asciiTheme="minorHAnsi" w:eastAsia="Calibri" w:hAnsiTheme="minorHAnsi" w:cstheme="minorBidi"/>
          <w:color w:val="023352" w:themeColor="accent5"/>
        </w:rPr>
        <w:t>note:</w:t>
      </w:r>
      <w:bookmarkEnd w:id="2"/>
      <w:r w:rsidRPr="5BA95044">
        <w:rPr>
          <w:rStyle w:val="normaltextrun"/>
          <w:rFonts w:asciiTheme="minorHAnsi" w:eastAsia="Calibri" w:hAnsiTheme="minorHAnsi" w:cstheme="minorBidi"/>
          <w:color w:val="023352" w:themeColor="accent5"/>
        </w:rPr>
        <w:t xml:space="preserve"> we will not be replying to individual submissions. If you have any other questions or concerns, </w:t>
      </w:r>
      <w:hyperlink r:id="rId17" w:history="1">
        <w:r w:rsidRPr="5BA95044">
          <w:rPr>
            <w:rStyle w:val="Hyperlink"/>
            <w:rFonts w:asciiTheme="minorHAnsi" w:eastAsia="Calibri" w:hAnsiTheme="minorHAnsi" w:cstheme="minorBidi"/>
            <w:color w:val="023352" w:themeColor="accent5"/>
          </w:rPr>
          <w:t>visit our website</w:t>
        </w:r>
      </w:hyperlink>
      <w:r w:rsidRPr="77C0CC68">
        <w:rPr>
          <w:rStyle w:val="normaltextrun"/>
          <w:rFonts w:asciiTheme="minorHAnsi" w:eastAsia="Calibri" w:hAnsiTheme="minorHAnsi" w:cstheme="minorBidi"/>
          <w:color w:val="023352" w:themeColor="accent5"/>
        </w:rPr>
        <w:t>,</w:t>
      </w:r>
      <w:r w:rsidRPr="5BA95044">
        <w:rPr>
          <w:rStyle w:val="normaltextrun"/>
          <w:rFonts w:asciiTheme="minorHAnsi" w:eastAsia="Calibri" w:hAnsiTheme="minorHAnsi" w:cstheme="minorBidi"/>
          <w:color w:val="023352" w:themeColor="accent5"/>
        </w:rPr>
        <w:t xml:space="preserve"> or call the contact centre on 0800 326 243.</w:t>
      </w:r>
    </w:p>
    <w:p w14:paraId="71904A92" w14:textId="77777777" w:rsidR="00782CC5" w:rsidRPr="00275665" w:rsidRDefault="00782CC5" w:rsidP="00252A91">
      <w:pPr>
        <w:pStyle w:val="Heading3"/>
      </w:pPr>
      <w:r w:rsidRPr="00275665">
        <w:rPr>
          <w:rStyle w:val="normaltextrun"/>
        </w:rPr>
        <w:t>Submissions are public information</w:t>
      </w:r>
    </w:p>
    <w:p w14:paraId="4789B7ED" w14:textId="41D0D58B" w:rsidR="00782CC5" w:rsidRPr="00275665" w:rsidRDefault="00782CC5" w:rsidP="433657D8">
      <w:pPr>
        <w:pStyle w:val="paragraph"/>
        <w:spacing w:before="0" w:beforeAutospacing="0" w:after="0" w:afterAutospacing="0"/>
        <w:jc w:val="both"/>
        <w:textAlignment w:val="baseline"/>
        <w:rPr>
          <w:rFonts w:asciiTheme="minorHAnsi" w:hAnsiTheme="minorHAnsi" w:cstheme="minorBidi"/>
          <w:color w:val="023352" w:themeColor="text2"/>
        </w:rPr>
      </w:pPr>
      <w:r w:rsidRPr="433657D8">
        <w:rPr>
          <w:rStyle w:val="normaltextrun"/>
          <w:rFonts w:asciiTheme="minorHAnsi" w:eastAsia="Calibri" w:hAnsiTheme="minorHAnsi" w:cstheme="minorBidi"/>
          <w:color w:val="023352" w:themeColor="accent5"/>
        </w:rPr>
        <w:t>We may release any part of your feedback under the Official Information Act 1982 if someone requests it. Please consider this when filling out your submission.</w:t>
      </w:r>
    </w:p>
    <w:p w14:paraId="0961E6BA" w14:textId="77777777" w:rsidR="00782CC5" w:rsidRPr="00275665" w:rsidRDefault="00782CC5" w:rsidP="00782CC5">
      <w:pPr>
        <w:pStyle w:val="paragraph"/>
        <w:spacing w:before="0" w:beforeAutospacing="0" w:after="0" w:afterAutospacing="0"/>
        <w:jc w:val="both"/>
        <w:textAlignment w:val="baseline"/>
        <w:rPr>
          <w:rFonts w:asciiTheme="minorHAnsi" w:hAnsiTheme="minorHAnsi" w:cstheme="minorHAnsi"/>
          <w:color w:val="023352" w:themeColor="text2"/>
        </w:rPr>
      </w:pPr>
      <w:r w:rsidRPr="00275665">
        <w:rPr>
          <w:rStyle w:val="eop"/>
          <w:rFonts w:asciiTheme="minorHAnsi" w:hAnsiTheme="minorHAnsi" w:cstheme="minorHAnsi"/>
          <w:color w:val="023352" w:themeColor="text2"/>
        </w:rPr>
        <w:t> </w:t>
      </w:r>
    </w:p>
    <w:p w14:paraId="0BDD2911" w14:textId="66EC9633" w:rsidR="00782CC5" w:rsidRPr="00275665" w:rsidRDefault="00782CC5" w:rsidP="433657D8">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433657D8">
        <w:rPr>
          <w:rStyle w:val="normaltextrun"/>
          <w:rFonts w:asciiTheme="minorHAnsi" w:eastAsia="Calibri" w:hAnsiTheme="minorHAnsi" w:cstheme="minorBidi"/>
          <w:color w:val="023352" w:themeColor="accent5"/>
        </w:rPr>
        <w:t>We</w:t>
      </w:r>
      <w:r w:rsidR="00D06D77">
        <w:rPr>
          <w:rStyle w:val="normaltextrun"/>
          <w:rFonts w:asciiTheme="minorHAnsi" w:eastAsia="Calibri" w:hAnsiTheme="minorHAnsi" w:cstheme="minorBidi"/>
          <w:color w:val="023352" w:themeColor="accent5"/>
        </w:rPr>
        <w:t xml:space="preserve"> will</w:t>
      </w:r>
      <w:r w:rsidRPr="433657D8">
        <w:rPr>
          <w:rStyle w:val="normaltextrun"/>
          <w:rFonts w:asciiTheme="minorHAnsi" w:eastAsia="Calibri" w:hAnsiTheme="minorHAnsi" w:cstheme="minorBidi"/>
          <w:color w:val="023352" w:themeColor="accent5"/>
        </w:rPr>
        <w:t xml:space="preserve"> hold and use any personal information you provide in line with the Privacy Act 2020. We</w:t>
      </w:r>
      <w:r w:rsidR="00CE4CFD">
        <w:rPr>
          <w:rStyle w:val="normaltextrun"/>
          <w:rFonts w:asciiTheme="minorHAnsi" w:eastAsia="Calibri" w:hAnsiTheme="minorHAnsi" w:cstheme="minorBidi"/>
          <w:color w:val="023352" w:themeColor="accent5"/>
        </w:rPr>
        <w:t xml:space="preserve"> wi</w:t>
      </w:r>
      <w:r w:rsidRPr="433657D8">
        <w:rPr>
          <w:rStyle w:val="normaltextrun"/>
          <w:rFonts w:asciiTheme="minorHAnsi" w:eastAsia="Calibri" w:hAnsiTheme="minorHAnsi" w:cstheme="minorBidi"/>
          <w:color w:val="023352" w:themeColor="accent5"/>
        </w:rPr>
        <w:t>ll only use your information for the purpose of developing the dispute resolution s</w:t>
      </w:r>
      <w:r w:rsidR="00786C03">
        <w:rPr>
          <w:rStyle w:val="normaltextrun"/>
          <w:rFonts w:asciiTheme="minorHAnsi" w:eastAsia="Calibri" w:hAnsiTheme="minorHAnsi" w:cstheme="minorBidi"/>
          <w:color w:val="023352" w:themeColor="accent5"/>
        </w:rPr>
        <w:t>cheme</w:t>
      </w:r>
      <w:r w:rsidR="384E93ED" w:rsidRPr="433657D8">
        <w:rPr>
          <w:rStyle w:val="normaltextrun"/>
          <w:rFonts w:asciiTheme="minorHAnsi" w:eastAsia="Calibri" w:hAnsiTheme="minorHAnsi" w:cstheme="minorBidi"/>
          <w:color w:val="023352" w:themeColor="accent5"/>
        </w:rPr>
        <w:t xml:space="preserve"> and related </w:t>
      </w:r>
      <w:r w:rsidR="30FE51F5" w:rsidRPr="433657D8">
        <w:rPr>
          <w:rStyle w:val="normaltextrun"/>
          <w:rFonts w:asciiTheme="minorHAnsi" w:eastAsia="Calibri" w:hAnsiTheme="minorHAnsi" w:cstheme="minorBidi"/>
          <w:color w:val="023352" w:themeColor="accent5"/>
        </w:rPr>
        <w:t>activities</w:t>
      </w:r>
      <w:r w:rsidRPr="433657D8">
        <w:rPr>
          <w:rStyle w:val="normaltextrun"/>
          <w:rFonts w:asciiTheme="minorHAnsi" w:eastAsia="Calibri" w:hAnsiTheme="minorHAnsi" w:cstheme="minorBidi"/>
          <w:color w:val="023352" w:themeColor="accent5"/>
        </w:rPr>
        <w:t xml:space="preserve">. You have the right to request access to, or to correct, any personal information you provide. Please only share your own information or information that you have permission to share on someone else's behalf. We’ll only contact you if you indicate that you want </w:t>
      </w:r>
      <w:r w:rsidR="369A6DE6" w:rsidRPr="3B67AAF6">
        <w:rPr>
          <w:rStyle w:val="normaltextrun"/>
          <w:rFonts w:asciiTheme="minorHAnsi" w:eastAsia="Calibri" w:hAnsiTheme="minorHAnsi" w:cstheme="minorBidi"/>
          <w:color w:val="023352" w:themeColor="accent5"/>
        </w:rPr>
        <w:t xml:space="preserve">to be advised when the </w:t>
      </w:r>
      <w:r w:rsidR="369A6DE6" w:rsidRPr="39594EAC">
        <w:rPr>
          <w:rStyle w:val="normaltextrun"/>
          <w:rFonts w:asciiTheme="minorHAnsi" w:eastAsia="Calibri" w:hAnsiTheme="minorHAnsi" w:cstheme="minorBidi"/>
          <w:color w:val="023352" w:themeColor="accent5"/>
        </w:rPr>
        <w:t xml:space="preserve">summary of feedback is </w:t>
      </w:r>
      <w:r w:rsidR="369A6DE6" w:rsidRPr="008E5905">
        <w:rPr>
          <w:rStyle w:val="normaltextrun"/>
          <w:rFonts w:asciiTheme="minorHAnsi" w:eastAsia="Calibri" w:hAnsiTheme="minorHAnsi" w:cstheme="minorBidi"/>
          <w:color w:val="023352" w:themeColor="accent5"/>
        </w:rPr>
        <w:t>available</w:t>
      </w:r>
      <w:r w:rsidRPr="433657D8">
        <w:rPr>
          <w:rStyle w:val="normaltextrun"/>
          <w:rFonts w:asciiTheme="minorHAnsi" w:eastAsia="Calibri" w:hAnsiTheme="minorHAnsi" w:cstheme="minorBidi"/>
          <w:color w:val="023352" w:themeColor="accent5"/>
        </w:rPr>
        <w:t>.</w:t>
      </w:r>
    </w:p>
    <w:p w14:paraId="023E541C" w14:textId="77777777" w:rsidR="00782CC5" w:rsidRPr="00275665" w:rsidRDefault="00782CC5" w:rsidP="00252A91">
      <w:pPr>
        <w:pStyle w:val="Heading3"/>
      </w:pPr>
      <w:r w:rsidRPr="00275665">
        <w:rPr>
          <w:rStyle w:val="normaltextrun"/>
        </w:rPr>
        <w:lastRenderedPageBreak/>
        <w:t>Next steps</w:t>
      </w:r>
    </w:p>
    <w:p w14:paraId="2C2D5E69" w14:textId="38E0B254" w:rsidR="00782CC5" w:rsidRPr="00275665" w:rsidRDefault="000642C0" w:rsidP="06DD77BA">
      <w:pPr>
        <w:pStyle w:val="paragraph"/>
        <w:spacing w:before="0" w:beforeAutospacing="0" w:after="0" w:afterAutospacing="0"/>
        <w:textAlignment w:val="baseline"/>
        <w:rPr>
          <w:rFonts w:asciiTheme="minorHAnsi" w:hAnsiTheme="minorHAnsi" w:cstheme="minorBidi"/>
          <w:color w:val="023352" w:themeColor="text2"/>
        </w:rPr>
      </w:pPr>
      <w:r>
        <w:rPr>
          <w:rStyle w:val="normaltextrun"/>
          <w:rFonts w:asciiTheme="minorHAnsi" w:eastAsia="Calibri" w:hAnsiTheme="minorHAnsi" w:cstheme="minorBidi"/>
          <w:color w:val="023352" w:themeColor="accent5"/>
        </w:rPr>
        <w:t>We’ll consider all</w:t>
      </w:r>
      <w:r w:rsidR="00782CC5" w:rsidRPr="06DD77BA">
        <w:rPr>
          <w:rStyle w:val="normaltextrun"/>
          <w:rFonts w:asciiTheme="minorHAnsi" w:eastAsia="Calibri" w:hAnsiTheme="minorHAnsi" w:cstheme="minorBidi"/>
          <w:color w:val="023352" w:themeColor="accent5"/>
        </w:rPr>
        <w:t xml:space="preserve"> submissions made by 5</w:t>
      </w:r>
      <w:r w:rsidR="00E62816">
        <w:rPr>
          <w:rStyle w:val="normaltextrun"/>
          <w:rFonts w:asciiTheme="minorHAnsi" w:eastAsia="Calibri" w:hAnsiTheme="minorHAnsi" w:cstheme="minorBidi"/>
          <w:color w:val="023352" w:themeColor="accent5"/>
        </w:rPr>
        <w:t xml:space="preserve"> </w:t>
      </w:r>
      <w:r w:rsidR="00782CC5" w:rsidRPr="06DD77BA">
        <w:rPr>
          <w:rStyle w:val="normaltextrun"/>
          <w:rFonts w:asciiTheme="minorHAnsi" w:eastAsia="Calibri" w:hAnsiTheme="minorHAnsi" w:cstheme="minorBidi"/>
          <w:color w:val="023352" w:themeColor="accent5"/>
        </w:rPr>
        <w:t>p</w:t>
      </w:r>
      <w:r w:rsidR="00E62816">
        <w:rPr>
          <w:rStyle w:val="normaltextrun"/>
          <w:rFonts w:asciiTheme="minorHAnsi" w:eastAsia="Calibri" w:hAnsiTheme="minorHAnsi" w:cstheme="minorBidi"/>
          <w:color w:val="023352" w:themeColor="accent5"/>
        </w:rPr>
        <w:t>.</w:t>
      </w:r>
      <w:r w:rsidR="00782CC5" w:rsidRPr="06DD77BA">
        <w:rPr>
          <w:rStyle w:val="normaltextrun"/>
          <w:rFonts w:asciiTheme="minorHAnsi" w:eastAsia="Calibri" w:hAnsiTheme="minorHAnsi" w:cstheme="minorBidi"/>
          <w:color w:val="023352" w:themeColor="accent5"/>
        </w:rPr>
        <w:t>m</w:t>
      </w:r>
      <w:r w:rsidR="00E62816">
        <w:rPr>
          <w:rStyle w:val="normaltextrun"/>
          <w:rFonts w:asciiTheme="minorHAnsi" w:eastAsia="Calibri" w:hAnsiTheme="minorHAnsi" w:cstheme="minorBidi"/>
          <w:color w:val="023352" w:themeColor="accent5"/>
        </w:rPr>
        <w:t>.</w:t>
      </w:r>
      <w:r w:rsidR="00782CC5" w:rsidRPr="06DD77BA">
        <w:rPr>
          <w:rStyle w:val="normaltextrun"/>
          <w:rFonts w:asciiTheme="minorHAnsi" w:eastAsia="Calibri" w:hAnsiTheme="minorHAnsi" w:cstheme="minorBidi"/>
          <w:color w:val="023352" w:themeColor="accent5"/>
        </w:rPr>
        <w:t xml:space="preserve"> </w:t>
      </w:r>
      <w:r w:rsidR="00E62816">
        <w:rPr>
          <w:rStyle w:val="normaltextrun"/>
          <w:rFonts w:asciiTheme="minorHAnsi" w:eastAsia="Calibri" w:hAnsiTheme="minorHAnsi" w:cstheme="minorBidi"/>
          <w:color w:val="023352" w:themeColor="accent5"/>
        </w:rPr>
        <w:t>Wednesday 6</w:t>
      </w:r>
      <w:r w:rsidR="00782CC5" w:rsidRPr="06DD77BA">
        <w:rPr>
          <w:rStyle w:val="normaltextrun"/>
          <w:rFonts w:asciiTheme="minorHAnsi" w:eastAsia="Calibri" w:hAnsiTheme="minorHAnsi" w:cstheme="minorBidi"/>
          <w:color w:val="023352" w:themeColor="accent5"/>
        </w:rPr>
        <w:t xml:space="preserve"> March 2024. </w:t>
      </w:r>
      <w:r w:rsidR="005331B1">
        <w:rPr>
          <w:rStyle w:val="normaltextrun"/>
          <w:rFonts w:asciiTheme="minorHAnsi" w:eastAsia="Calibri" w:hAnsiTheme="minorHAnsi" w:cstheme="minorBidi"/>
          <w:color w:val="023352" w:themeColor="accent5"/>
        </w:rPr>
        <w:t>W</w:t>
      </w:r>
      <w:r w:rsidR="00782CC5" w:rsidRPr="06DD77BA">
        <w:rPr>
          <w:rStyle w:val="normaltextrun"/>
          <w:rFonts w:asciiTheme="minorHAnsi" w:eastAsia="Calibri" w:hAnsiTheme="minorHAnsi" w:cstheme="minorBidi"/>
          <w:color w:val="023352" w:themeColor="accent5"/>
        </w:rPr>
        <w:t>e</w:t>
      </w:r>
      <w:r w:rsidR="00D35CF6">
        <w:rPr>
          <w:rStyle w:val="normaltextrun"/>
          <w:rFonts w:asciiTheme="minorHAnsi" w:eastAsia="Calibri" w:hAnsiTheme="minorHAnsi" w:cstheme="minorBidi"/>
          <w:color w:val="023352" w:themeColor="accent5"/>
        </w:rPr>
        <w:t xml:space="preserve"> will </w:t>
      </w:r>
      <w:r w:rsidR="00782CC5" w:rsidRPr="06DD77BA">
        <w:rPr>
          <w:rStyle w:val="normaltextrun"/>
          <w:rFonts w:asciiTheme="minorHAnsi" w:eastAsia="Calibri" w:hAnsiTheme="minorHAnsi" w:cstheme="minorBidi"/>
          <w:color w:val="023352" w:themeColor="accent5"/>
        </w:rPr>
        <w:t>release a written summary outlining how consultation feedback has contributed to the development of the dispute resolution s</w:t>
      </w:r>
      <w:r w:rsidR="00D35CF6">
        <w:rPr>
          <w:rStyle w:val="normaltextrun"/>
          <w:rFonts w:asciiTheme="minorHAnsi" w:eastAsia="Calibri" w:hAnsiTheme="minorHAnsi" w:cstheme="minorBidi"/>
          <w:color w:val="023352" w:themeColor="accent5"/>
        </w:rPr>
        <w:t>cheme</w:t>
      </w:r>
      <w:r w:rsidR="00782CC5" w:rsidRPr="06DD77BA">
        <w:rPr>
          <w:rStyle w:val="normaltextrun"/>
          <w:rFonts w:asciiTheme="minorHAnsi" w:eastAsia="Calibri" w:hAnsiTheme="minorHAnsi" w:cstheme="minorBidi"/>
          <w:color w:val="023352" w:themeColor="accent5"/>
        </w:rPr>
        <w:t>.</w:t>
      </w:r>
    </w:p>
    <w:p w14:paraId="0BF946E6" w14:textId="77777777" w:rsidR="00782CC5" w:rsidRPr="00275665" w:rsidRDefault="00782CC5" w:rsidP="00C937A2">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38716090" w14:textId="77777777" w:rsidR="00782CC5" w:rsidRPr="00275665" w:rsidRDefault="00782CC5" w:rsidP="00782CC5">
      <w:pPr>
        <w:pStyle w:val="Heading1"/>
        <w:pBdr>
          <w:bottom w:val="single" w:sz="4" w:space="1" w:color="auto"/>
        </w:pBdr>
      </w:pPr>
      <w:r w:rsidRPr="00275665">
        <w:t>Section two</w:t>
      </w:r>
    </w:p>
    <w:p w14:paraId="249948B3" w14:textId="12E0909E" w:rsidR="000E0E19" w:rsidRPr="000C7CBE" w:rsidRDefault="00DF3DC3" w:rsidP="00F10C46">
      <w:pPr>
        <w:pStyle w:val="Heading2"/>
        <w:rPr>
          <w:rStyle w:val="normaltextrun"/>
          <w:rFonts w:cstheme="minorBidi"/>
          <w:sz w:val="32"/>
          <w:szCs w:val="32"/>
        </w:rPr>
      </w:pPr>
      <w:r w:rsidRPr="00DF3DC3">
        <w:rPr>
          <w:rStyle w:val="normaltextrun"/>
          <w:rFonts w:cstheme="minorBidi"/>
          <w:sz w:val="32"/>
          <w:szCs w:val="32"/>
        </w:rPr>
        <w:t xml:space="preserve">Description of the </w:t>
      </w:r>
      <w:r w:rsidR="008F3A9B" w:rsidRPr="008F3A9B">
        <w:rPr>
          <w:rStyle w:val="normaltextrun"/>
          <w:rFonts w:cstheme="minorBidi"/>
          <w:sz w:val="32"/>
          <w:szCs w:val="32"/>
        </w:rPr>
        <w:t>external</w:t>
      </w:r>
      <w:r w:rsidRPr="00DF3DC3">
        <w:rPr>
          <w:rStyle w:val="normaltextrun"/>
          <w:rFonts w:cstheme="minorBidi"/>
          <w:sz w:val="32"/>
          <w:szCs w:val="32"/>
        </w:rPr>
        <w:t xml:space="preserve"> </w:t>
      </w:r>
      <w:r w:rsidR="600635BB" w:rsidRPr="459AC616">
        <w:rPr>
          <w:rStyle w:val="normaltextrun"/>
          <w:rFonts w:cstheme="minorBidi"/>
          <w:sz w:val="32"/>
          <w:szCs w:val="32"/>
        </w:rPr>
        <w:t>dispute resolution scheme</w:t>
      </w:r>
    </w:p>
    <w:p w14:paraId="1422C9AD" w14:textId="5F08BE08" w:rsidR="00887608" w:rsidRPr="00275665" w:rsidRDefault="005E6C71" w:rsidP="06DD77BA">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Pr>
          <w:rStyle w:val="normaltextrun"/>
          <w:rFonts w:asciiTheme="minorHAnsi" w:eastAsia="Calibri" w:hAnsiTheme="minorHAnsi" w:cstheme="minorBidi"/>
          <w:color w:val="023251"/>
        </w:rPr>
        <w:t>The</w:t>
      </w:r>
      <w:r w:rsidR="004C4636">
        <w:rPr>
          <w:rStyle w:val="normaltextrun"/>
          <w:rFonts w:asciiTheme="minorHAnsi" w:eastAsia="Calibri" w:hAnsiTheme="minorHAnsi" w:cstheme="minorBidi"/>
          <w:color w:val="023251"/>
        </w:rPr>
        <w:t xml:space="preserve"> </w:t>
      </w:r>
      <w:r w:rsidR="00E75733" w:rsidRPr="00E75733">
        <w:rPr>
          <w:rStyle w:val="normaltextrun"/>
          <w:rFonts w:asciiTheme="minorHAnsi" w:eastAsia="Calibri" w:hAnsiTheme="minorHAnsi" w:cstheme="minorBidi"/>
          <w:color w:val="023251"/>
        </w:rPr>
        <w:t xml:space="preserve">external dispute resolution </w:t>
      </w:r>
      <w:r w:rsidRPr="459AC616">
        <w:rPr>
          <w:rStyle w:val="normaltextrun"/>
          <w:rFonts w:asciiTheme="minorHAnsi" w:eastAsia="Calibri" w:hAnsiTheme="minorHAnsi" w:cstheme="minorBidi"/>
          <w:color w:val="023251"/>
        </w:rPr>
        <w:t>s</w:t>
      </w:r>
      <w:r w:rsidR="5533AEAD" w:rsidRPr="459AC616">
        <w:rPr>
          <w:rStyle w:val="normaltextrun"/>
          <w:rFonts w:asciiTheme="minorHAnsi" w:eastAsia="Calibri" w:hAnsiTheme="minorHAnsi" w:cstheme="minorBidi"/>
          <w:color w:val="023251"/>
        </w:rPr>
        <w:t>cheme</w:t>
      </w:r>
      <w:r>
        <w:rPr>
          <w:rStyle w:val="normaltextrun"/>
          <w:rFonts w:asciiTheme="minorHAnsi" w:eastAsia="Calibri" w:hAnsiTheme="minorHAnsi" w:cstheme="minorBidi"/>
          <w:color w:val="023251"/>
        </w:rPr>
        <w:t xml:space="preserve"> </w:t>
      </w:r>
      <w:r w:rsidR="007D65A1">
        <w:rPr>
          <w:rStyle w:val="normaltextrun"/>
          <w:rFonts w:asciiTheme="minorHAnsi" w:eastAsia="Calibri" w:hAnsiTheme="minorHAnsi" w:cstheme="minorBidi"/>
          <w:color w:val="023251"/>
        </w:rPr>
        <w:t>is for</w:t>
      </w:r>
      <w:r w:rsidR="00E85ADA">
        <w:rPr>
          <w:rStyle w:val="normaltextrun"/>
          <w:rFonts w:asciiTheme="minorHAnsi" w:eastAsia="Calibri" w:hAnsiTheme="minorHAnsi" w:cstheme="minorBidi"/>
          <w:color w:val="023251"/>
        </w:rPr>
        <w:t xml:space="preserve"> resolving</w:t>
      </w:r>
      <w:r w:rsidR="001549B5">
        <w:rPr>
          <w:rStyle w:val="normaltextrun"/>
          <w:rFonts w:asciiTheme="minorHAnsi" w:eastAsia="Calibri" w:hAnsiTheme="minorHAnsi" w:cstheme="minorBidi"/>
          <w:color w:val="023251"/>
        </w:rPr>
        <w:t xml:space="preserve"> </w:t>
      </w:r>
      <w:r w:rsidR="0044257F">
        <w:rPr>
          <w:rStyle w:val="normaltextrun"/>
          <w:rFonts w:asciiTheme="minorHAnsi" w:eastAsia="Calibri" w:hAnsiTheme="minorHAnsi" w:cstheme="minorBidi"/>
          <w:color w:val="023251"/>
        </w:rPr>
        <w:t xml:space="preserve">disputes </w:t>
      </w:r>
      <w:r w:rsidR="57722FA7" w:rsidRPr="459AC616">
        <w:rPr>
          <w:rStyle w:val="normaltextrun"/>
          <w:rFonts w:asciiTheme="minorHAnsi" w:eastAsia="Calibri" w:hAnsiTheme="minorHAnsi" w:cstheme="minorBidi"/>
          <w:color w:val="023251"/>
        </w:rPr>
        <w:t>about</w:t>
      </w:r>
      <w:r w:rsidR="007C7E93">
        <w:rPr>
          <w:rStyle w:val="normaltextrun"/>
          <w:rFonts w:asciiTheme="minorHAnsi" w:eastAsia="Calibri" w:hAnsiTheme="minorHAnsi" w:cstheme="minorBidi"/>
          <w:color w:val="023251"/>
        </w:rPr>
        <w:t>:</w:t>
      </w:r>
      <w:r w:rsidR="0044257F">
        <w:rPr>
          <w:rStyle w:val="normaltextrun"/>
          <w:rFonts w:asciiTheme="minorHAnsi" w:eastAsia="Calibri" w:hAnsiTheme="minorHAnsi" w:cstheme="minorBidi"/>
          <w:color w:val="023251"/>
        </w:rPr>
        <w:t xml:space="preserve"> </w:t>
      </w:r>
    </w:p>
    <w:p w14:paraId="2E929CB1" w14:textId="767B3A59" w:rsidR="00A9559F" w:rsidRPr="00275665" w:rsidRDefault="6D4D87FB" w:rsidP="00DF518F">
      <w:pPr>
        <w:pStyle w:val="paragraph"/>
        <w:numPr>
          <w:ilvl w:val="0"/>
          <w:numId w:val="3"/>
        </w:numPr>
        <w:spacing w:before="120" w:beforeAutospacing="0" w:after="120" w:afterAutospacing="0"/>
        <w:ind w:left="714" w:hanging="357"/>
        <w:textAlignment w:val="baseline"/>
        <w:rPr>
          <w:rStyle w:val="normaltextrun"/>
          <w:rFonts w:cstheme="minorBidi"/>
          <w:color w:val="023352" w:themeColor="text2"/>
        </w:rPr>
      </w:pPr>
      <w:r w:rsidRPr="10DF9064">
        <w:rPr>
          <w:rStyle w:val="normaltextrun"/>
          <w:rFonts w:asciiTheme="minorHAnsi" w:eastAsia="Calibri" w:hAnsiTheme="minorHAnsi" w:cstheme="minorBidi"/>
          <w:b/>
          <w:color w:val="023352" w:themeColor="accent5"/>
        </w:rPr>
        <w:t>whether the claim is valid</w:t>
      </w:r>
      <w:r w:rsidRPr="10DF9064">
        <w:rPr>
          <w:rStyle w:val="normaltextrun"/>
          <w:rFonts w:asciiTheme="minorHAnsi" w:eastAsia="Calibri" w:hAnsiTheme="minorHAnsi" w:cstheme="minorBidi"/>
          <w:color w:val="023352" w:themeColor="accent5"/>
        </w:rPr>
        <w:t xml:space="preserve">, for example </w:t>
      </w:r>
      <w:bookmarkStart w:id="3" w:name="_Int_RMIfoDLg"/>
      <w:r w:rsidRPr="10DF9064">
        <w:rPr>
          <w:rStyle w:val="normaltextrun"/>
          <w:rFonts w:asciiTheme="minorHAnsi" w:eastAsia="Calibri" w:hAnsiTheme="minorHAnsi" w:cstheme="minorBidi"/>
          <w:color w:val="023352" w:themeColor="accent5"/>
        </w:rPr>
        <w:t>whether or not</w:t>
      </w:r>
      <w:bookmarkEnd w:id="3"/>
      <w:r w:rsidRPr="10DF9064">
        <w:rPr>
          <w:rStyle w:val="normaltextrun"/>
          <w:rFonts w:asciiTheme="minorHAnsi" w:eastAsia="Calibri" w:hAnsiTheme="minorHAnsi" w:cstheme="minorBidi"/>
          <w:color w:val="023352" w:themeColor="accent5"/>
        </w:rPr>
        <w:t xml:space="preserve"> damage has been caused by a natural hazard event, such as an earthquake or landslide, or </w:t>
      </w:r>
    </w:p>
    <w:p w14:paraId="6AA6A708" w14:textId="701B5E4F" w:rsidR="00A9559F" w:rsidRPr="00275665" w:rsidRDefault="6D4D87FB" w:rsidP="00DF518F">
      <w:pPr>
        <w:pStyle w:val="paragraph"/>
        <w:numPr>
          <w:ilvl w:val="0"/>
          <w:numId w:val="3"/>
        </w:numPr>
        <w:spacing w:before="120" w:beforeAutospacing="0" w:after="120" w:afterAutospacing="0"/>
        <w:ind w:left="714" w:hanging="357"/>
        <w:textAlignment w:val="baseline"/>
        <w:rPr>
          <w:rStyle w:val="normaltextrun"/>
          <w:rFonts w:asciiTheme="minorHAnsi" w:eastAsia="Calibri" w:hAnsiTheme="minorHAnsi" w:cstheme="minorBidi"/>
          <w:color w:val="023352" w:themeColor="text2"/>
        </w:rPr>
      </w:pPr>
      <w:r w:rsidRPr="06DD77BA">
        <w:rPr>
          <w:rStyle w:val="normaltextrun"/>
          <w:rFonts w:asciiTheme="minorHAnsi" w:eastAsia="Calibri" w:hAnsiTheme="minorHAnsi" w:cstheme="minorBidi"/>
          <w:b/>
          <w:bCs/>
          <w:color w:val="023352" w:themeColor="accent5"/>
        </w:rPr>
        <w:t xml:space="preserve">the </w:t>
      </w:r>
      <w:r w:rsidR="00103DB8">
        <w:rPr>
          <w:rStyle w:val="normaltextrun"/>
          <w:rFonts w:asciiTheme="minorHAnsi" w:eastAsia="Calibri" w:hAnsiTheme="minorHAnsi" w:cstheme="minorBidi"/>
          <w:b/>
          <w:bCs/>
          <w:color w:val="023352" w:themeColor="accent5"/>
        </w:rPr>
        <w:t>extent</w:t>
      </w:r>
      <w:r w:rsidR="00CA17A6">
        <w:rPr>
          <w:rStyle w:val="normaltextrun"/>
          <w:rFonts w:asciiTheme="minorHAnsi" w:eastAsia="Calibri" w:hAnsiTheme="minorHAnsi" w:cstheme="minorBidi"/>
          <w:b/>
          <w:bCs/>
          <w:color w:val="023352" w:themeColor="accent5"/>
        </w:rPr>
        <w:t xml:space="preserve"> of the </w:t>
      </w:r>
      <w:r w:rsidRPr="06DD77BA">
        <w:rPr>
          <w:rStyle w:val="normaltextrun"/>
          <w:rFonts w:asciiTheme="minorHAnsi" w:eastAsia="Calibri" w:hAnsiTheme="minorHAnsi" w:cstheme="minorBidi"/>
          <w:b/>
          <w:bCs/>
          <w:color w:val="023352" w:themeColor="accent5"/>
        </w:rPr>
        <w:t>claim settle</w:t>
      </w:r>
      <w:r w:rsidR="379F8783" w:rsidRPr="06DD77BA">
        <w:rPr>
          <w:rStyle w:val="normaltextrun"/>
          <w:rFonts w:asciiTheme="minorHAnsi" w:eastAsia="Calibri" w:hAnsiTheme="minorHAnsi" w:cstheme="minorBidi"/>
          <w:b/>
          <w:bCs/>
          <w:color w:val="023352" w:themeColor="accent5"/>
        </w:rPr>
        <w:t>ment</w:t>
      </w:r>
      <w:r w:rsidRPr="06DD77BA">
        <w:rPr>
          <w:rStyle w:val="normaltextrun"/>
          <w:rFonts w:asciiTheme="minorHAnsi" w:eastAsia="Calibri" w:hAnsiTheme="minorHAnsi" w:cstheme="minorBidi"/>
          <w:color w:val="023352" w:themeColor="accent5"/>
        </w:rPr>
        <w:t>, for example the cost to repair the damage.</w:t>
      </w:r>
    </w:p>
    <w:p w14:paraId="067EC596" w14:textId="1760C362" w:rsidR="00A9559F" w:rsidRPr="00275665" w:rsidRDefault="00A9559F" w:rsidP="6F5219C0">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p>
    <w:p w14:paraId="3DE95F06" w14:textId="2909E316" w:rsidR="5AAC12EA" w:rsidRPr="00B72805" w:rsidRDefault="6D4D87FB" w:rsidP="00A30FD2">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7CD3CA78">
        <w:rPr>
          <w:rStyle w:val="normaltextrun"/>
          <w:rFonts w:asciiTheme="minorHAnsi" w:eastAsia="Calibri" w:hAnsiTheme="minorHAnsi" w:cstheme="minorBidi"/>
          <w:color w:val="023352" w:themeColor="accent5"/>
        </w:rPr>
        <w:t xml:space="preserve">Fair Way Resolution (Fair Way) </w:t>
      </w:r>
      <w:r w:rsidR="006A13C7" w:rsidRPr="7CD3CA78">
        <w:rPr>
          <w:rStyle w:val="normaltextrun"/>
          <w:rFonts w:asciiTheme="minorHAnsi" w:eastAsia="Calibri" w:hAnsiTheme="minorHAnsi" w:cstheme="minorBidi"/>
          <w:color w:val="023352" w:themeColor="accent5"/>
        </w:rPr>
        <w:t>has been selected as</w:t>
      </w:r>
      <w:r w:rsidR="6C9C2196" w:rsidRPr="7CD3CA78">
        <w:rPr>
          <w:rStyle w:val="normaltextrun"/>
          <w:rFonts w:asciiTheme="minorHAnsi" w:eastAsia="Calibri" w:hAnsiTheme="minorHAnsi" w:cstheme="minorBidi"/>
          <w:color w:val="023352" w:themeColor="accent5"/>
        </w:rPr>
        <w:t xml:space="preserve"> the preferred provider </w:t>
      </w:r>
      <w:r w:rsidRPr="7CD3CA78">
        <w:rPr>
          <w:rStyle w:val="normaltextrun"/>
          <w:rFonts w:asciiTheme="minorHAnsi" w:eastAsia="Calibri" w:hAnsiTheme="minorHAnsi" w:cstheme="minorBidi"/>
          <w:color w:val="023352" w:themeColor="accent5"/>
        </w:rPr>
        <w:t xml:space="preserve">to </w:t>
      </w:r>
      <w:r w:rsidR="00240EEC" w:rsidRPr="7CD3CA78">
        <w:rPr>
          <w:rStyle w:val="normaltextrun"/>
          <w:rFonts w:asciiTheme="minorHAnsi" w:eastAsia="Calibri" w:hAnsiTheme="minorHAnsi" w:cstheme="minorBidi"/>
          <w:color w:val="023352" w:themeColor="accent5"/>
        </w:rPr>
        <w:t>deliver</w:t>
      </w:r>
      <w:r w:rsidRPr="7CD3CA78">
        <w:rPr>
          <w:rStyle w:val="normaltextrun"/>
          <w:rFonts w:asciiTheme="minorHAnsi" w:eastAsia="Calibri" w:hAnsiTheme="minorHAnsi" w:cstheme="minorBidi"/>
          <w:color w:val="023352" w:themeColor="accent5"/>
        </w:rPr>
        <w:t xml:space="preserve"> the </w:t>
      </w:r>
      <w:r w:rsidR="0012368F" w:rsidRPr="0012368F">
        <w:rPr>
          <w:rStyle w:val="normaltextrun"/>
          <w:rFonts w:asciiTheme="minorHAnsi" w:eastAsia="Calibri" w:hAnsiTheme="minorHAnsi" w:cstheme="minorBidi"/>
          <w:color w:val="023352" w:themeColor="accent5"/>
        </w:rPr>
        <w:t>external</w:t>
      </w:r>
      <w:r w:rsidR="00727A9B">
        <w:rPr>
          <w:rStyle w:val="normaltextrun"/>
          <w:rFonts w:asciiTheme="minorHAnsi" w:eastAsia="Calibri" w:hAnsiTheme="minorHAnsi" w:cstheme="minorBidi"/>
          <w:color w:val="023352" w:themeColor="accent5"/>
        </w:rPr>
        <w:t xml:space="preserve"> </w:t>
      </w:r>
      <w:r w:rsidRPr="7CD3CA78">
        <w:rPr>
          <w:rStyle w:val="normaltextrun"/>
          <w:rFonts w:asciiTheme="minorHAnsi" w:eastAsia="Calibri" w:hAnsiTheme="minorHAnsi" w:cstheme="minorBidi"/>
          <w:color w:val="023352" w:themeColor="accent5"/>
        </w:rPr>
        <w:t xml:space="preserve">dispute resolution </w:t>
      </w:r>
      <w:r w:rsidR="541BA544" w:rsidRPr="7CD3CA78">
        <w:rPr>
          <w:rStyle w:val="normaltextrun"/>
          <w:rFonts w:asciiTheme="minorHAnsi" w:eastAsia="Calibri" w:hAnsiTheme="minorHAnsi" w:cstheme="minorBidi"/>
          <w:color w:val="023352" w:themeColor="accent5"/>
        </w:rPr>
        <w:t>scheme</w:t>
      </w:r>
      <w:r w:rsidR="00B72805" w:rsidRPr="7CD3CA78">
        <w:rPr>
          <w:rStyle w:val="normaltextrun"/>
          <w:rFonts w:asciiTheme="minorHAnsi" w:eastAsia="Calibri" w:hAnsiTheme="minorHAnsi" w:cstheme="minorBidi"/>
          <w:color w:val="023352" w:themeColor="accent5"/>
        </w:rPr>
        <w:t xml:space="preserve">, subject to </w:t>
      </w:r>
      <w:r w:rsidR="008720C0" w:rsidRPr="7CD3CA78">
        <w:rPr>
          <w:rStyle w:val="normaltextrun"/>
          <w:rFonts w:asciiTheme="minorHAnsi" w:eastAsia="Calibri" w:hAnsiTheme="minorHAnsi" w:cstheme="minorBidi"/>
          <w:color w:val="023352" w:themeColor="accent5"/>
        </w:rPr>
        <w:t xml:space="preserve">contractual agreement and </w:t>
      </w:r>
      <w:r w:rsidR="00B72805" w:rsidRPr="7CD3CA78">
        <w:rPr>
          <w:rStyle w:val="normaltextrun"/>
          <w:rFonts w:asciiTheme="minorHAnsi" w:eastAsia="Calibri" w:hAnsiTheme="minorHAnsi" w:cstheme="minorBidi"/>
          <w:color w:val="023352" w:themeColor="accent5"/>
        </w:rPr>
        <w:t>Board approval</w:t>
      </w:r>
      <w:r w:rsidRPr="7CD3CA78">
        <w:rPr>
          <w:rStyle w:val="normaltextrun"/>
          <w:rFonts w:asciiTheme="minorHAnsi" w:eastAsia="Calibri" w:hAnsiTheme="minorHAnsi" w:cstheme="minorBidi"/>
          <w:color w:val="023352" w:themeColor="accent5"/>
        </w:rPr>
        <w:t xml:space="preserve">. </w:t>
      </w:r>
      <w:r w:rsidR="5AAC12EA" w:rsidRPr="7CD3CA78">
        <w:rPr>
          <w:rStyle w:val="normaltextrun"/>
          <w:rFonts w:asciiTheme="minorHAnsi" w:eastAsia="Calibri" w:hAnsiTheme="minorHAnsi" w:cstheme="minorBidi"/>
          <w:color w:val="023352" w:themeColor="accent5"/>
        </w:rPr>
        <w:t>Fair Way</w:t>
      </w:r>
      <w:r w:rsidR="2B3A9A9E" w:rsidRPr="7CD3CA78">
        <w:rPr>
          <w:rStyle w:val="normaltextrun"/>
          <w:rFonts w:asciiTheme="minorHAnsi" w:eastAsia="Calibri" w:hAnsiTheme="minorHAnsi" w:cstheme="minorBidi"/>
          <w:color w:val="023352" w:themeColor="accent5"/>
        </w:rPr>
        <w:t xml:space="preserve"> </w:t>
      </w:r>
      <w:r w:rsidR="004B5E42" w:rsidRPr="7CD3CA78">
        <w:rPr>
          <w:rStyle w:val="normaltextrun"/>
          <w:rFonts w:asciiTheme="minorHAnsi" w:eastAsia="Calibri" w:hAnsiTheme="minorHAnsi" w:cstheme="minorBidi"/>
          <w:color w:val="023352" w:themeColor="accent5"/>
        </w:rPr>
        <w:t>has more than 20 year</w:t>
      </w:r>
      <w:r w:rsidR="009115A8" w:rsidRPr="7CD3CA78">
        <w:rPr>
          <w:rStyle w:val="normaltextrun"/>
          <w:rFonts w:asciiTheme="minorHAnsi" w:eastAsia="Calibri" w:hAnsiTheme="minorHAnsi" w:cstheme="minorBidi"/>
          <w:color w:val="023352" w:themeColor="accent5"/>
        </w:rPr>
        <w:t>s’ experie</w:t>
      </w:r>
      <w:r w:rsidR="00EE5456" w:rsidRPr="7CD3CA78">
        <w:rPr>
          <w:rStyle w:val="normaltextrun"/>
          <w:rFonts w:asciiTheme="minorHAnsi" w:eastAsia="Calibri" w:hAnsiTheme="minorHAnsi" w:cstheme="minorBidi"/>
          <w:color w:val="023352" w:themeColor="accent5"/>
        </w:rPr>
        <w:t xml:space="preserve">nce </w:t>
      </w:r>
      <w:r w:rsidR="2B3A9A9E" w:rsidRPr="7CD3CA78">
        <w:rPr>
          <w:rStyle w:val="normaltextrun"/>
          <w:rFonts w:asciiTheme="minorHAnsi" w:eastAsia="Calibri" w:hAnsiTheme="minorHAnsi" w:cstheme="minorBidi"/>
          <w:color w:val="023352" w:themeColor="accent5"/>
        </w:rPr>
        <w:t xml:space="preserve">in </w:t>
      </w:r>
      <w:r w:rsidR="00236900" w:rsidRPr="7CD3CA78">
        <w:rPr>
          <w:rStyle w:val="normaltextrun"/>
          <w:rFonts w:asciiTheme="minorHAnsi" w:eastAsia="Calibri" w:hAnsiTheme="minorHAnsi" w:cstheme="minorBidi"/>
          <w:color w:val="023352" w:themeColor="accent5"/>
        </w:rPr>
        <w:t xml:space="preserve">providing </w:t>
      </w:r>
      <w:r w:rsidR="2B3A9A9E" w:rsidRPr="7CD3CA78">
        <w:rPr>
          <w:rStyle w:val="normaltextrun"/>
          <w:rFonts w:asciiTheme="minorHAnsi" w:eastAsia="Calibri" w:hAnsiTheme="minorHAnsi" w:cstheme="minorBidi"/>
          <w:color w:val="023352" w:themeColor="accent5"/>
        </w:rPr>
        <w:t>dispute resolution</w:t>
      </w:r>
      <w:r w:rsidR="00236900" w:rsidRPr="7CD3CA78">
        <w:rPr>
          <w:rStyle w:val="normaltextrun"/>
          <w:rFonts w:asciiTheme="minorHAnsi" w:eastAsia="Calibri" w:hAnsiTheme="minorHAnsi" w:cstheme="minorBidi"/>
          <w:color w:val="023352" w:themeColor="accent5"/>
        </w:rPr>
        <w:t xml:space="preserve"> services</w:t>
      </w:r>
      <w:r w:rsidR="2B3A9A9E" w:rsidRPr="77C0CC68">
        <w:rPr>
          <w:rStyle w:val="normaltextrun"/>
          <w:rFonts w:asciiTheme="minorHAnsi" w:eastAsia="Calibri" w:hAnsiTheme="minorHAnsi" w:cstheme="minorBidi"/>
          <w:color w:val="023352" w:themeColor="accent5"/>
        </w:rPr>
        <w:t xml:space="preserve">. </w:t>
      </w:r>
    </w:p>
    <w:p w14:paraId="549E4114" w14:textId="77777777" w:rsidR="000C7CBE" w:rsidRDefault="000C7CBE" w:rsidP="06DD77BA">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0D165859" w14:textId="498B4058" w:rsidR="00032199" w:rsidRPr="00576B14" w:rsidRDefault="00C7378A" w:rsidP="06DD77BA">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00576B14">
        <w:rPr>
          <w:rStyle w:val="normaltextrun"/>
          <w:rFonts w:asciiTheme="minorHAnsi" w:eastAsia="Calibri" w:hAnsiTheme="minorHAnsi" w:cstheme="minorBidi"/>
          <w:color w:val="023352" w:themeColor="accent5"/>
        </w:rPr>
        <w:t xml:space="preserve">We will cover the cost of administering the </w:t>
      </w:r>
      <w:r w:rsidR="006D6FCB" w:rsidRPr="006D6FCB">
        <w:rPr>
          <w:rStyle w:val="normaltextrun"/>
          <w:rFonts w:asciiTheme="minorHAnsi" w:eastAsia="Calibri" w:hAnsiTheme="minorHAnsi" w:cstheme="minorBidi"/>
          <w:color w:val="023352" w:themeColor="accent5"/>
        </w:rPr>
        <w:t>external</w:t>
      </w:r>
      <w:r w:rsidR="00C82E95">
        <w:rPr>
          <w:rStyle w:val="normaltextrun"/>
          <w:rFonts w:asciiTheme="minorHAnsi" w:eastAsia="Calibri" w:hAnsiTheme="minorHAnsi" w:cstheme="minorBidi"/>
          <w:color w:val="023352" w:themeColor="accent5"/>
        </w:rPr>
        <w:t xml:space="preserve"> </w:t>
      </w:r>
      <w:r w:rsidRPr="00576B14">
        <w:rPr>
          <w:rStyle w:val="normaltextrun"/>
          <w:rFonts w:asciiTheme="minorHAnsi" w:eastAsia="Calibri" w:hAnsiTheme="minorHAnsi" w:cstheme="minorBidi"/>
          <w:color w:val="023352" w:themeColor="accent5"/>
        </w:rPr>
        <w:t>scheme and homeowners will not be charged to use it</w:t>
      </w:r>
      <w:r w:rsidRPr="77C0CC68">
        <w:rPr>
          <w:rStyle w:val="normaltextrun"/>
          <w:rFonts w:asciiTheme="minorHAnsi" w:eastAsia="Calibri" w:hAnsiTheme="minorHAnsi" w:cstheme="minorBidi"/>
          <w:color w:val="023352" w:themeColor="accent5"/>
        </w:rPr>
        <w:t>.</w:t>
      </w:r>
      <w:r w:rsidRPr="00576B14">
        <w:rPr>
          <w:rStyle w:val="normaltextrun"/>
          <w:rFonts w:asciiTheme="minorHAnsi" w:eastAsia="Calibri" w:hAnsiTheme="minorHAnsi" w:cstheme="minorBidi"/>
          <w:color w:val="023352" w:themeColor="accent5"/>
        </w:rPr>
        <w:t xml:space="preserve"> </w:t>
      </w:r>
      <w:r w:rsidR="00032199" w:rsidRPr="00576B14">
        <w:rPr>
          <w:rStyle w:val="normaltextrun"/>
          <w:rFonts w:asciiTheme="minorHAnsi" w:eastAsia="Calibri" w:hAnsiTheme="minorHAnsi" w:cstheme="minorBidi"/>
          <w:color w:val="023352" w:themeColor="accent5"/>
        </w:rPr>
        <w:t xml:space="preserve">Homeowners may </w:t>
      </w:r>
      <w:r w:rsidR="770EE49A" w:rsidRPr="00964590">
        <w:rPr>
          <w:rStyle w:val="normaltextrun"/>
          <w:rFonts w:asciiTheme="minorHAnsi" w:eastAsia="Calibri" w:hAnsiTheme="minorHAnsi" w:cstheme="minorBidi"/>
          <w:color w:val="023352" w:themeColor="accent5"/>
        </w:rPr>
        <w:t>choose to engage</w:t>
      </w:r>
      <w:r w:rsidR="00032199" w:rsidRPr="5E614A0E">
        <w:rPr>
          <w:rStyle w:val="normaltextrun"/>
          <w:rFonts w:asciiTheme="minorHAnsi" w:eastAsia="Calibri" w:hAnsiTheme="minorHAnsi" w:cstheme="minorBidi"/>
          <w:color w:val="023352" w:themeColor="accent5"/>
        </w:rPr>
        <w:t xml:space="preserve"> </w:t>
      </w:r>
      <w:r w:rsidR="1D4494AD" w:rsidRPr="00964590">
        <w:rPr>
          <w:rStyle w:val="normaltextrun"/>
          <w:rFonts w:asciiTheme="minorHAnsi" w:eastAsia="Calibri" w:hAnsiTheme="minorHAnsi" w:cstheme="minorBidi"/>
          <w:color w:val="023352" w:themeColor="accent5"/>
        </w:rPr>
        <w:t>engineering</w:t>
      </w:r>
      <w:r w:rsidR="1D4494AD" w:rsidRPr="18ADC84C">
        <w:rPr>
          <w:rStyle w:val="normaltextrun"/>
          <w:rFonts w:asciiTheme="minorHAnsi" w:eastAsia="Calibri" w:hAnsiTheme="minorHAnsi" w:cstheme="minorBidi"/>
          <w:color w:val="023352" w:themeColor="accent5"/>
        </w:rPr>
        <w:t>, building or legal</w:t>
      </w:r>
      <w:r w:rsidR="00032199" w:rsidRPr="7607CB03">
        <w:rPr>
          <w:rStyle w:val="normaltextrun"/>
          <w:rFonts w:asciiTheme="minorHAnsi" w:eastAsia="Calibri" w:hAnsiTheme="minorHAnsi" w:cstheme="minorBidi"/>
          <w:color w:val="023352" w:themeColor="accent5"/>
        </w:rPr>
        <w:t xml:space="preserve"> </w:t>
      </w:r>
      <w:r w:rsidR="00032199" w:rsidRPr="00576B14">
        <w:rPr>
          <w:rStyle w:val="normaltextrun"/>
          <w:rFonts w:asciiTheme="minorHAnsi" w:eastAsia="Calibri" w:hAnsiTheme="minorHAnsi" w:cstheme="minorBidi"/>
          <w:color w:val="023352" w:themeColor="accent5"/>
        </w:rPr>
        <w:t xml:space="preserve">professionals to </w:t>
      </w:r>
      <w:r w:rsidR="7F0AE6B7" w:rsidRPr="00964590">
        <w:rPr>
          <w:rStyle w:val="normaltextrun"/>
          <w:rFonts w:asciiTheme="minorHAnsi" w:eastAsia="Calibri" w:hAnsiTheme="minorHAnsi" w:cstheme="minorBidi"/>
          <w:color w:val="023352" w:themeColor="accent5"/>
        </w:rPr>
        <w:t xml:space="preserve">support their claim, </w:t>
      </w:r>
      <w:r w:rsidR="7F0AE6B7" w:rsidRPr="557D4A49">
        <w:rPr>
          <w:rStyle w:val="normaltextrun"/>
          <w:rFonts w:asciiTheme="minorHAnsi" w:eastAsia="Calibri" w:hAnsiTheme="minorHAnsi" w:cstheme="minorBidi"/>
          <w:color w:val="023352" w:themeColor="accent5"/>
        </w:rPr>
        <w:t>which would incur costs that</w:t>
      </w:r>
      <w:r w:rsidR="00032199" w:rsidRPr="00964590">
        <w:rPr>
          <w:rStyle w:val="normaltextrun"/>
          <w:rFonts w:asciiTheme="minorHAnsi" w:eastAsia="Calibri" w:hAnsiTheme="minorHAnsi" w:cstheme="minorBidi"/>
          <w:color w:val="023352" w:themeColor="accent5"/>
        </w:rPr>
        <w:t xml:space="preserve"> </w:t>
      </w:r>
      <w:r w:rsidR="00032199" w:rsidRPr="00576B14">
        <w:rPr>
          <w:rStyle w:val="normaltextrun"/>
          <w:rFonts w:asciiTheme="minorHAnsi" w:eastAsia="Calibri" w:hAnsiTheme="minorHAnsi" w:cstheme="minorBidi"/>
          <w:color w:val="023352" w:themeColor="accent5"/>
        </w:rPr>
        <w:t>they’ll have to cover</w:t>
      </w:r>
      <w:r w:rsidRPr="00576B14">
        <w:rPr>
          <w:rStyle w:val="normaltextrun"/>
          <w:rFonts w:asciiTheme="minorHAnsi" w:eastAsia="Calibri" w:hAnsiTheme="minorHAnsi" w:cstheme="minorBidi"/>
          <w:color w:val="023352" w:themeColor="accent5"/>
        </w:rPr>
        <w:t>.</w:t>
      </w:r>
    </w:p>
    <w:p w14:paraId="77D006A3" w14:textId="77777777" w:rsidR="00C7378A" w:rsidRDefault="00C7378A" w:rsidP="06DD77BA">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04955F21" w14:textId="05AC850D" w:rsidR="003A31C6" w:rsidRDefault="003A31C6" w:rsidP="75AA3A09">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75AA3A09">
        <w:rPr>
          <w:rStyle w:val="normaltextrun"/>
          <w:rFonts w:asciiTheme="minorHAnsi" w:eastAsia="Calibri" w:hAnsiTheme="minorHAnsi" w:cstheme="minorBidi"/>
          <w:color w:val="023352" w:themeColor="accent5"/>
        </w:rPr>
        <w:t>Th</w:t>
      </w:r>
      <w:r w:rsidR="00CE2734" w:rsidRPr="75AA3A09">
        <w:rPr>
          <w:rStyle w:val="normaltextrun"/>
          <w:rFonts w:asciiTheme="minorHAnsi" w:eastAsia="Calibri" w:hAnsiTheme="minorHAnsi" w:cstheme="minorBidi"/>
          <w:color w:val="023352" w:themeColor="accent5"/>
        </w:rPr>
        <w:t xml:space="preserve">e </w:t>
      </w:r>
      <w:r w:rsidR="00B37CDB" w:rsidRPr="00B37CDB">
        <w:rPr>
          <w:rStyle w:val="normaltextrun"/>
          <w:rFonts w:asciiTheme="minorHAnsi" w:eastAsia="Calibri" w:hAnsiTheme="minorHAnsi" w:cstheme="minorBidi"/>
          <w:color w:val="023352" w:themeColor="accent5"/>
        </w:rPr>
        <w:t>external</w:t>
      </w:r>
      <w:r w:rsidR="00CE2734" w:rsidRPr="75AA3A09">
        <w:rPr>
          <w:rStyle w:val="normaltextrun"/>
          <w:rFonts w:asciiTheme="minorHAnsi" w:eastAsia="Calibri" w:hAnsiTheme="minorHAnsi" w:cstheme="minorBidi"/>
          <w:color w:val="023352" w:themeColor="accent5"/>
        </w:rPr>
        <w:t xml:space="preserve"> dispute resolution process is described below and in the </w:t>
      </w:r>
      <w:r w:rsidRPr="75AA3A09">
        <w:rPr>
          <w:rStyle w:val="normaltextrun"/>
          <w:rFonts w:asciiTheme="minorHAnsi" w:eastAsia="Calibri" w:hAnsiTheme="minorHAnsi" w:cstheme="minorBidi"/>
          <w:color w:val="023352" w:themeColor="accent5"/>
        </w:rPr>
        <w:t>flow</w:t>
      </w:r>
      <w:r w:rsidR="00141020" w:rsidRPr="75AA3A09">
        <w:rPr>
          <w:rStyle w:val="normaltextrun"/>
          <w:rFonts w:asciiTheme="minorHAnsi" w:eastAsia="Calibri" w:hAnsiTheme="minorHAnsi" w:cstheme="minorBidi"/>
          <w:color w:val="023352" w:themeColor="accent5"/>
        </w:rPr>
        <w:t xml:space="preserve"> diagram</w:t>
      </w:r>
      <w:r w:rsidR="00A412BC" w:rsidRPr="75AA3A09">
        <w:rPr>
          <w:rStyle w:val="normaltextrun"/>
          <w:rFonts w:asciiTheme="minorHAnsi" w:eastAsia="Calibri" w:hAnsiTheme="minorHAnsi" w:cstheme="minorBidi"/>
          <w:color w:val="023352" w:themeColor="accent5"/>
        </w:rPr>
        <w:t>.</w:t>
      </w:r>
    </w:p>
    <w:p w14:paraId="55012BD3" w14:textId="14FDF41C" w:rsidR="0EFBE7A2" w:rsidRDefault="0EFBE7A2" w:rsidP="0EFBE7A2">
      <w:pPr>
        <w:pStyle w:val="paragraph"/>
        <w:spacing w:before="0" w:beforeAutospacing="0" w:after="0" w:afterAutospacing="0"/>
        <w:rPr>
          <w:rStyle w:val="normaltextrun"/>
          <w:rFonts w:asciiTheme="minorHAnsi" w:eastAsia="Calibri" w:hAnsiTheme="minorHAnsi" w:cstheme="minorBidi"/>
          <w:color w:val="023352" w:themeColor="accent5"/>
        </w:rPr>
      </w:pPr>
    </w:p>
    <w:p w14:paraId="1651221C" w14:textId="5F8B7EB5" w:rsidR="006A47F0" w:rsidRPr="005F39F6" w:rsidRDefault="003E2426" w:rsidP="00E450FB">
      <w:pPr>
        <w:pStyle w:val="paragraph"/>
        <w:spacing w:before="0" w:beforeAutospacing="0" w:after="0" w:afterAutospacing="0"/>
        <w:textAlignment w:val="baseline"/>
        <w:rPr>
          <w:rStyle w:val="normaltextrun"/>
          <w:rFonts w:asciiTheme="minorHAnsi" w:eastAsia="Calibri" w:hAnsiTheme="minorHAnsi" w:cstheme="minorBidi"/>
          <w:b/>
          <w:bCs/>
          <w:color w:val="023352" w:themeColor="accent5"/>
        </w:rPr>
      </w:pPr>
      <w:r w:rsidRPr="005F39F6">
        <w:rPr>
          <w:rStyle w:val="normaltextrun"/>
          <w:rFonts w:asciiTheme="minorHAnsi" w:eastAsia="Calibri" w:hAnsiTheme="minorHAnsi" w:cstheme="minorBidi"/>
          <w:b/>
          <w:bCs/>
          <w:color w:val="023352" w:themeColor="accent5"/>
        </w:rPr>
        <w:t>Referral to dispute resolution s</w:t>
      </w:r>
      <w:r w:rsidR="00786C03">
        <w:rPr>
          <w:rStyle w:val="normaltextrun"/>
          <w:rFonts w:asciiTheme="minorHAnsi" w:eastAsia="Calibri" w:hAnsiTheme="minorHAnsi" w:cstheme="minorBidi"/>
          <w:b/>
          <w:bCs/>
          <w:color w:val="023352" w:themeColor="accent5"/>
        </w:rPr>
        <w:t>cheme</w:t>
      </w:r>
    </w:p>
    <w:p w14:paraId="6C3DC182" w14:textId="7BEF4114" w:rsidR="003E2426" w:rsidRDefault="003E2426" w:rsidP="6829F2F0">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67992F31">
        <w:rPr>
          <w:rStyle w:val="normaltextrun"/>
          <w:rFonts w:asciiTheme="minorHAnsi" w:eastAsia="Calibri" w:hAnsiTheme="minorHAnsi" w:cstheme="minorBidi"/>
          <w:color w:val="023352" w:themeColor="accent5"/>
        </w:rPr>
        <w:t xml:space="preserve">The insured </w:t>
      </w:r>
      <w:r w:rsidR="00851374" w:rsidRPr="67992F31">
        <w:rPr>
          <w:rStyle w:val="normaltextrun"/>
          <w:rFonts w:asciiTheme="minorHAnsi" w:eastAsia="Calibri" w:hAnsiTheme="minorHAnsi" w:cstheme="minorBidi"/>
          <w:color w:val="023352" w:themeColor="accent5"/>
        </w:rPr>
        <w:t>homeowner</w:t>
      </w:r>
      <w:r w:rsidRPr="67992F31">
        <w:rPr>
          <w:rStyle w:val="normaltextrun"/>
          <w:rFonts w:asciiTheme="minorHAnsi" w:eastAsia="Calibri" w:hAnsiTheme="minorHAnsi" w:cstheme="minorBidi"/>
          <w:color w:val="023352" w:themeColor="accent5"/>
        </w:rPr>
        <w:t xml:space="preserve"> will be notified when a decision</w:t>
      </w:r>
      <w:r w:rsidRPr="77C0CC68">
        <w:rPr>
          <w:rStyle w:val="normaltextrun"/>
          <w:rFonts w:asciiTheme="minorHAnsi" w:eastAsia="Calibri" w:hAnsiTheme="minorHAnsi" w:cstheme="minorBidi"/>
          <w:color w:val="023352" w:themeColor="accent5"/>
        </w:rPr>
        <w:t xml:space="preserve"> </w:t>
      </w:r>
      <w:r w:rsidRPr="67992F31">
        <w:rPr>
          <w:rStyle w:val="normaltextrun"/>
          <w:rFonts w:asciiTheme="minorHAnsi" w:eastAsia="Calibri" w:hAnsiTheme="minorHAnsi" w:cstheme="minorBidi"/>
          <w:color w:val="023352" w:themeColor="accent5"/>
        </w:rPr>
        <w:t>has been made</w:t>
      </w:r>
      <w:r w:rsidR="00F352D7" w:rsidRPr="67992F31">
        <w:rPr>
          <w:rStyle w:val="normaltextrun"/>
          <w:rFonts w:asciiTheme="minorHAnsi" w:eastAsia="Calibri" w:hAnsiTheme="minorHAnsi" w:cstheme="minorBidi"/>
          <w:color w:val="023352" w:themeColor="accent5"/>
        </w:rPr>
        <w:t xml:space="preserve"> on a claim</w:t>
      </w:r>
      <w:r w:rsidR="00B22283">
        <w:rPr>
          <w:rStyle w:val="normaltextrun"/>
          <w:rFonts w:asciiTheme="minorHAnsi" w:eastAsia="Calibri" w:hAnsiTheme="minorHAnsi" w:cstheme="minorBidi"/>
          <w:color w:val="023352" w:themeColor="accent5"/>
        </w:rPr>
        <w:t xml:space="preserve"> for natural hazard damage</w:t>
      </w:r>
      <w:r w:rsidRPr="67992F31">
        <w:rPr>
          <w:rStyle w:val="normaltextrun"/>
          <w:rFonts w:asciiTheme="minorHAnsi" w:eastAsia="Calibri" w:hAnsiTheme="minorHAnsi" w:cstheme="minorBidi"/>
          <w:color w:val="023352" w:themeColor="accent5"/>
        </w:rPr>
        <w:t xml:space="preserve">. If </w:t>
      </w:r>
      <w:r w:rsidR="00AC626B" w:rsidRPr="67992F31">
        <w:rPr>
          <w:rStyle w:val="normaltextrun"/>
          <w:rFonts w:asciiTheme="minorHAnsi" w:eastAsia="Calibri" w:hAnsiTheme="minorHAnsi" w:cstheme="minorBidi"/>
          <w:color w:val="023352" w:themeColor="accent5"/>
        </w:rPr>
        <w:t xml:space="preserve">the homeowner </w:t>
      </w:r>
      <w:r w:rsidR="0073408E">
        <w:rPr>
          <w:rStyle w:val="normaltextrun"/>
          <w:rFonts w:asciiTheme="minorHAnsi" w:eastAsia="Calibri" w:hAnsiTheme="minorHAnsi" w:cstheme="minorBidi"/>
          <w:color w:val="023352" w:themeColor="accent5"/>
        </w:rPr>
        <w:t xml:space="preserve">disagrees with the decision </w:t>
      </w:r>
      <w:r w:rsidR="0073408E" w:rsidRPr="06D06A36">
        <w:rPr>
          <w:rStyle w:val="normaltextrun"/>
          <w:rFonts w:asciiTheme="minorHAnsi" w:eastAsia="Calibri" w:hAnsiTheme="minorHAnsi" w:cstheme="minorBidi"/>
          <w:color w:val="023352" w:themeColor="accent5"/>
        </w:rPr>
        <w:t>and</w:t>
      </w:r>
      <w:r w:rsidR="0073408E">
        <w:rPr>
          <w:rStyle w:val="normaltextrun"/>
          <w:rFonts w:asciiTheme="minorHAnsi" w:eastAsia="Calibri" w:hAnsiTheme="minorHAnsi" w:cstheme="minorBidi"/>
          <w:color w:val="023352" w:themeColor="accent5"/>
        </w:rPr>
        <w:t xml:space="preserve"> </w:t>
      </w:r>
      <w:r w:rsidRPr="67992F31">
        <w:rPr>
          <w:rStyle w:val="normaltextrun"/>
          <w:rFonts w:asciiTheme="minorHAnsi" w:eastAsia="Calibri" w:hAnsiTheme="minorHAnsi" w:cstheme="minorBidi"/>
          <w:color w:val="023352" w:themeColor="accent5"/>
        </w:rPr>
        <w:t xml:space="preserve">wishes to dispute </w:t>
      </w:r>
      <w:r w:rsidR="0073408E">
        <w:rPr>
          <w:rStyle w:val="normaltextrun"/>
          <w:rFonts w:asciiTheme="minorHAnsi" w:eastAsia="Calibri" w:hAnsiTheme="minorHAnsi" w:cstheme="minorBidi"/>
          <w:color w:val="023352" w:themeColor="accent5"/>
        </w:rPr>
        <w:t>it</w:t>
      </w:r>
      <w:r w:rsidR="39A4035F" w:rsidRPr="5BED2345">
        <w:rPr>
          <w:rStyle w:val="normaltextrun"/>
          <w:rFonts w:asciiTheme="minorHAnsi" w:eastAsia="Calibri" w:hAnsiTheme="minorHAnsi" w:cstheme="minorBidi"/>
          <w:color w:val="023352" w:themeColor="accent5"/>
        </w:rPr>
        <w:t>,</w:t>
      </w:r>
    </w:p>
    <w:p w14:paraId="74037D11" w14:textId="229A8859" w:rsidR="003E2426" w:rsidRDefault="42587DBE"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06D06A36">
        <w:rPr>
          <w:rStyle w:val="normaltextrun"/>
          <w:rFonts w:asciiTheme="minorHAnsi" w:eastAsia="Calibri" w:hAnsiTheme="minorHAnsi" w:cstheme="minorBidi"/>
          <w:color w:val="023352" w:themeColor="accent5"/>
        </w:rPr>
        <w:t xml:space="preserve">they can </w:t>
      </w:r>
      <w:r w:rsidR="30FBA340" w:rsidRPr="2E7BDD93">
        <w:rPr>
          <w:rStyle w:val="normaltextrun"/>
          <w:rFonts w:asciiTheme="minorHAnsi" w:eastAsia="Calibri" w:hAnsiTheme="minorHAnsi" w:cstheme="minorBidi"/>
          <w:color w:val="023352" w:themeColor="accent5"/>
        </w:rPr>
        <w:t xml:space="preserve">make a complaint </w:t>
      </w:r>
      <w:r w:rsidR="30FBA340" w:rsidRPr="00980BF8">
        <w:rPr>
          <w:rStyle w:val="normaltextrun"/>
          <w:rFonts w:asciiTheme="minorHAnsi" w:eastAsia="Calibri" w:hAnsiTheme="minorHAnsi" w:cstheme="minorBidi"/>
          <w:color w:val="023352" w:themeColor="accent5"/>
        </w:rPr>
        <w:t>with their insurer</w:t>
      </w:r>
      <w:r w:rsidR="00E06E98" w:rsidRPr="6829F2F0">
        <w:rPr>
          <w:rStyle w:val="normaltextrun"/>
          <w:rFonts w:asciiTheme="minorHAnsi" w:eastAsia="Calibri" w:hAnsiTheme="minorHAnsi" w:cstheme="minorBidi"/>
          <w:color w:val="023352" w:themeColor="accent5"/>
        </w:rPr>
        <w:t xml:space="preserve"> </w:t>
      </w:r>
      <w:r w:rsidR="007124B0">
        <w:rPr>
          <w:rStyle w:val="normaltextrun"/>
          <w:rFonts w:asciiTheme="minorHAnsi" w:eastAsia="Calibri" w:hAnsiTheme="minorHAnsi" w:cstheme="minorBidi"/>
          <w:color w:val="023352" w:themeColor="accent5"/>
        </w:rPr>
        <w:t>and the insurer will try to resolve</w:t>
      </w:r>
      <w:r w:rsidR="009A221D" w:rsidRPr="6829F2F0">
        <w:rPr>
          <w:rStyle w:val="normaltextrun"/>
          <w:rFonts w:asciiTheme="minorHAnsi" w:eastAsia="Calibri" w:hAnsiTheme="minorHAnsi" w:cstheme="minorBidi"/>
          <w:color w:val="023352" w:themeColor="accent5"/>
        </w:rPr>
        <w:t xml:space="preserve"> the complaint</w:t>
      </w:r>
      <w:r w:rsidR="007124B0">
        <w:rPr>
          <w:rStyle w:val="normaltextrun"/>
          <w:rFonts w:asciiTheme="minorHAnsi" w:eastAsia="Calibri" w:hAnsiTheme="minorHAnsi" w:cstheme="minorBidi"/>
          <w:color w:val="023352" w:themeColor="accent5"/>
        </w:rPr>
        <w:t xml:space="preserve"> internally</w:t>
      </w:r>
      <w:r w:rsidR="30FBA340" w:rsidRPr="5BED2345">
        <w:rPr>
          <w:rStyle w:val="normaltextrun"/>
          <w:rFonts w:asciiTheme="minorHAnsi" w:eastAsia="Calibri" w:hAnsiTheme="minorHAnsi" w:cstheme="minorBidi"/>
          <w:color w:val="023352" w:themeColor="accent5"/>
        </w:rPr>
        <w:t>.</w:t>
      </w:r>
      <w:r w:rsidR="005465CD">
        <w:rPr>
          <w:rStyle w:val="normaltextrun"/>
          <w:rFonts w:asciiTheme="minorHAnsi" w:eastAsia="Calibri" w:hAnsiTheme="minorHAnsi" w:cstheme="minorBidi"/>
          <w:color w:val="023352" w:themeColor="accent5"/>
        </w:rPr>
        <w:t xml:space="preserve"> </w:t>
      </w:r>
      <w:hyperlink r:id="rId18">
        <w:r w:rsidR="31FD2B18" w:rsidRPr="6829F2F0">
          <w:rPr>
            <w:rStyle w:val="Hyperlink"/>
            <w:rFonts w:asciiTheme="minorHAnsi" w:eastAsia="Calibri" w:hAnsiTheme="minorHAnsi" w:cstheme="minorBidi"/>
          </w:rPr>
          <w:t>Read m</w:t>
        </w:r>
        <w:r w:rsidR="005465CD" w:rsidRPr="6829F2F0">
          <w:rPr>
            <w:rStyle w:val="Hyperlink"/>
            <w:rFonts w:asciiTheme="minorHAnsi" w:eastAsia="Calibri" w:hAnsiTheme="minorHAnsi" w:cstheme="minorBidi"/>
          </w:rPr>
          <w:t>ore about making a complaint</w:t>
        </w:r>
      </w:hyperlink>
      <w:r w:rsidR="1F0CBB8F" w:rsidRPr="6829F2F0">
        <w:rPr>
          <w:rStyle w:val="normaltextrun"/>
          <w:rFonts w:asciiTheme="minorHAnsi" w:eastAsia="Calibri" w:hAnsiTheme="minorHAnsi" w:cstheme="minorBidi"/>
          <w:color w:val="023352" w:themeColor="accent5"/>
        </w:rPr>
        <w:t>.</w:t>
      </w:r>
      <w:r w:rsidR="005465CD" w:rsidRPr="6829F2F0">
        <w:rPr>
          <w:rStyle w:val="normaltextrun"/>
          <w:rFonts w:asciiTheme="minorHAnsi" w:eastAsia="Calibri" w:hAnsiTheme="minorHAnsi" w:cstheme="minorBidi"/>
          <w:color w:val="023352" w:themeColor="accent5"/>
        </w:rPr>
        <w:t xml:space="preserve"> </w:t>
      </w:r>
      <w:r w:rsidRPr="77C0CC68">
        <w:rPr>
          <w:rStyle w:val="normaltextrun"/>
          <w:rFonts w:asciiTheme="minorHAnsi" w:eastAsia="Calibri" w:hAnsiTheme="minorHAnsi" w:cstheme="minorBidi"/>
          <w:color w:val="023352" w:themeColor="accent5"/>
        </w:rPr>
        <w:t>T</w:t>
      </w:r>
      <w:r w:rsidR="00CC66F6" w:rsidRPr="77C0CC68">
        <w:rPr>
          <w:rStyle w:val="normaltextrun"/>
          <w:rFonts w:asciiTheme="minorHAnsi" w:eastAsia="Calibri" w:hAnsiTheme="minorHAnsi" w:cstheme="minorBidi"/>
          <w:color w:val="023352" w:themeColor="accent5"/>
        </w:rPr>
        <w:t>he</w:t>
      </w:r>
      <w:r w:rsidR="00CC66F6">
        <w:rPr>
          <w:rStyle w:val="normaltextrun"/>
          <w:rFonts w:asciiTheme="minorHAnsi" w:eastAsia="Calibri" w:hAnsiTheme="minorHAnsi" w:cstheme="minorBidi"/>
          <w:color w:val="023352" w:themeColor="accent5"/>
        </w:rPr>
        <w:t xml:space="preserve"> homeowner</w:t>
      </w:r>
      <w:r w:rsidR="00CC66F6" w:rsidRPr="67992F31">
        <w:rPr>
          <w:rStyle w:val="normaltextrun"/>
          <w:rFonts w:asciiTheme="minorHAnsi" w:eastAsia="Calibri" w:hAnsiTheme="minorHAnsi" w:cstheme="minorBidi"/>
          <w:color w:val="023352" w:themeColor="accent5"/>
        </w:rPr>
        <w:t xml:space="preserve"> </w:t>
      </w:r>
      <w:r w:rsidR="003E2426" w:rsidRPr="67992F31">
        <w:rPr>
          <w:rStyle w:val="normaltextrun"/>
          <w:rFonts w:asciiTheme="minorHAnsi" w:eastAsia="Calibri" w:hAnsiTheme="minorHAnsi" w:cstheme="minorBidi"/>
          <w:color w:val="023352" w:themeColor="accent5"/>
        </w:rPr>
        <w:t xml:space="preserve">will </w:t>
      </w:r>
      <w:r w:rsidR="131CFDAF" w:rsidRPr="29BFCE65">
        <w:rPr>
          <w:rStyle w:val="normaltextrun"/>
          <w:rFonts w:asciiTheme="minorHAnsi" w:eastAsia="Calibri" w:hAnsiTheme="minorHAnsi" w:cstheme="minorBidi"/>
          <w:color w:val="023352" w:themeColor="accent5"/>
        </w:rPr>
        <w:t xml:space="preserve">also have the option </w:t>
      </w:r>
      <w:r w:rsidR="003E2426" w:rsidRPr="67992F31">
        <w:rPr>
          <w:rStyle w:val="normaltextrun"/>
          <w:rFonts w:asciiTheme="minorHAnsi" w:eastAsia="Calibri" w:hAnsiTheme="minorHAnsi" w:cstheme="minorBidi"/>
          <w:color w:val="023352" w:themeColor="accent5"/>
        </w:rPr>
        <w:t xml:space="preserve">to contact </w:t>
      </w:r>
      <w:r w:rsidR="008A1B21">
        <w:rPr>
          <w:rStyle w:val="normaltextrun"/>
          <w:rFonts w:asciiTheme="minorHAnsi" w:eastAsia="Calibri" w:hAnsiTheme="minorHAnsi" w:cstheme="minorBidi"/>
          <w:color w:val="023352" w:themeColor="accent5"/>
        </w:rPr>
        <w:t xml:space="preserve">the external provider </w:t>
      </w:r>
      <w:r w:rsidR="003E2426" w:rsidRPr="006828C0">
        <w:rPr>
          <w:rStyle w:val="normaltextrun"/>
          <w:rFonts w:asciiTheme="minorHAnsi" w:eastAsia="Calibri" w:hAnsiTheme="minorHAnsi" w:cstheme="minorBidi"/>
          <w:color w:val="023352" w:themeColor="accent5"/>
        </w:rPr>
        <w:t>Fair Way</w:t>
      </w:r>
      <w:r w:rsidR="003E2426" w:rsidRPr="67992F31">
        <w:rPr>
          <w:rStyle w:val="normaltextrun"/>
          <w:rFonts w:asciiTheme="minorHAnsi" w:eastAsia="Calibri" w:hAnsiTheme="minorHAnsi" w:cstheme="minorBidi"/>
          <w:color w:val="023352" w:themeColor="accent5"/>
        </w:rPr>
        <w:t xml:space="preserve"> </w:t>
      </w:r>
      <w:r w:rsidR="0021608E">
        <w:rPr>
          <w:rStyle w:val="normaltextrun"/>
          <w:rFonts w:asciiTheme="minorHAnsi" w:eastAsia="Calibri" w:hAnsiTheme="minorHAnsi" w:cstheme="minorBidi"/>
          <w:color w:val="023352" w:themeColor="accent5"/>
        </w:rPr>
        <w:t>to refer</w:t>
      </w:r>
      <w:r w:rsidR="003E2426" w:rsidRPr="67992F31">
        <w:rPr>
          <w:rStyle w:val="normaltextrun"/>
          <w:rFonts w:asciiTheme="minorHAnsi" w:eastAsia="Calibri" w:hAnsiTheme="minorHAnsi" w:cstheme="minorBidi"/>
          <w:color w:val="023352" w:themeColor="accent5"/>
        </w:rPr>
        <w:t xml:space="preserve"> the dispute. </w:t>
      </w:r>
    </w:p>
    <w:p w14:paraId="071230F9" w14:textId="77777777" w:rsidR="00D63ABB" w:rsidRDefault="00D63ABB"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p>
    <w:p w14:paraId="0AE243C7" w14:textId="14B318A1" w:rsidR="0091561A" w:rsidRPr="005F39F6" w:rsidRDefault="00D63ABB" w:rsidP="005D428F">
      <w:pPr>
        <w:pStyle w:val="paragraph"/>
        <w:spacing w:before="0" w:beforeAutospacing="0" w:after="0" w:afterAutospacing="0"/>
        <w:textAlignment w:val="baseline"/>
        <w:rPr>
          <w:rStyle w:val="normaltextrun"/>
          <w:rFonts w:asciiTheme="minorHAnsi" w:eastAsia="Calibri" w:hAnsiTheme="minorHAnsi" w:cstheme="minorBidi"/>
          <w:b/>
          <w:bCs/>
          <w:color w:val="023352" w:themeColor="text2"/>
        </w:rPr>
      </w:pPr>
      <w:r w:rsidRPr="6A298AF1">
        <w:rPr>
          <w:rStyle w:val="normaltextrun"/>
          <w:rFonts w:asciiTheme="minorHAnsi" w:eastAsia="Calibri" w:hAnsiTheme="minorHAnsi" w:cstheme="minorBidi"/>
          <w:b/>
          <w:color w:val="023352" w:themeColor="accent5"/>
        </w:rPr>
        <w:t xml:space="preserve">Mediation </w:t>
      </w:r>
      <w:r w:rsidR="0091561A" w:rsidRPr="6A298AF1">
        <w:rPr>
          <w:rStyle w:val="normaltextrun"/>
          <w:rFonts w:asciiTheme="minorHAnsi" w:eastAsia="Calibri" w:hAnsiTheme="minorHAnsi" w:cstheme="minorBidi"/>
          <w:b/>
          <w:color w:val="023352" w:themeColor="accent5"/>
        </w:rPr>
        <w:t xml:space="preserve"> </w:t>
      </w:r>
    </w:p>
    <w:p w14:paraId="67D63D8A" w14:textId="7EF59FFF" w:rsidR="002B11CE" w:rsidRDefault="12F7CF9E"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00CD4F27">
        <w:rPr>
          <w:rStyle w:val="normaltextrun"/>
          <w:rFonts w:asciiTheme="minorHAnsi" w:eastAsia="Calibri" w:hAnsiTheme="minorHAnsi" w:cstheme="minorBidi"/>
          <w:color w:val="023352" w:themeColor="accent5"/>
        </w:rPr>
        <w:t xml:space="preserve">The </w:t>
      </w:r>
      <w:r w:rsidR="00563963" w:rsidRPr="00563963">
        <w:rPr>
          <w:rStyle w:val="normaltextrun"/>
          <w:rFonts w:asciiTheme="minorHAnsi" w:eastAsia="Calibri" w:hAnsiTheme="minorHAnsi" w:cstheme="minorBidi"/>
          <w:color w:val="023352" w:themeColor="accent5"/>
        </w:rPr>
        <w:t>external</w:t>
      </w:r>
      <w:r w:rsidRPr="00CD4F27">
        <w:rPr>
          <w:rStyle w:val="normaltextrun"/>
          <w:rFonts w:asciiTheme="minorHAnsi" w:eastAsia="Calibri" w:hAnsiTheme="minorHAnsi" w:cstheme="minorBidi"/>
          <w:color w:val="023352" w:themeColor="accent5"/>
        </w:rPr>
        <w:t xml:space="preserve"> dispute resolution scheme provider</w:t>
      </w:r>
      <w:r w:rsidR="44ED314A" w:rsidRPr="00CD4F27">
        <w:rPr>
          <w:rStyle w:val="normaltextrun"/>
          <w:rFonts w:asciiTheme="minorHAnsi" w:eastAsia="Calibri" w:hAnsiTheme="minorHAnsi" w:cstheme="minorBidi"/>
          <w:color w:val="023352" w:themeColor="accent5"/>
        </w:rPr>
        <w:t xml:space="preserve"> </w:t>
      </w:r>
      <w:r w:rsidR="00D63ABB" w:rsidRPr="00CD4F27">
        <w:rPr>
          <w:rStyle w:val="normaltextrun"/>
          <w:rFonts w:asciiTheme="minorHAnsi" w:eastAsia="Calibri" w:hAnsiTheme="minorHAnsi" w:cstheme="minorBidi"/>
          <w:color w:val="023352" w:themeColor="accent5"/>
        </w:rPr>
        <w:t>will offer mediation services and</w:t>
      </w:r>
      <w:r w:rsidR="00D63ABB" w:rsidRPr="2B9F1DC4">
        <w:rPr>
          <w:rStyle w:val="normaltextrun"/>
          <w:rFonts w:asciiTheme="minorHAnsi" w:eastAsia="Calibri" w:hAnsiTheme="minorHAnsi" w:cstheme="minorBidi"/>
          <w:color w:val="023352" w:themeColor="accent5"/>
        </w:rPr>
        <w:t xml:space="preserve"> appoint a</w:t>
      </w:r>
      <w:r w:rsidR="007B1C03">
        <w:rPr>
          <w:rStyle w:val="normaltextrun"/>
          <w:rFonts w:asciiTheme="minorHAnsi" w:eastAsia="Calibri" w:hAnsiTheme="minorHAnsi" w:cstheme="minorBidi"/>
          <w:color w:val="023352" w:themeColor="accent5"/>
        </w:rPr>
        <w:t>n independent and impartial</w:t>
      </w:r>
      <w:r w:rsidR="00D63ABB" w:rsidRPr="2B9F1DC4">
        <w:rPr>
          <w:rStyle w:val="normaltextrun"/>
          <w:rFonts w:asciiTheme="minorHAnsi" w:eastAsia="Calibri" w:hAnsiTheme="minorHAnsi" w:cstheme="minorBidi"/>
          <w:color w:val="023352" w:themeColor="accent5"/>
        </w:rPr>
        <w:t xml:space="preserve"> mediator</w:t>
      </w:r>
      <w:r w:rsidR="001563E5">
        <w:rPr>
          <w:rStyle w:val="normaltextrun"/>
          <w:rFonts w:asciiTheme="minorHAnsi" w:eastAsia="Calibri" w:hAnsiTheme="minorHAnsi" w:cstheme="minorBidi"/>
          <w:color w:val="023352" w:themeColor="accent5"/>
        </w:rPr>
        <w:t>.</w:t>
      </w:r>
      <w:r w:rsidR="00D63ABB" w:rsidRPr="2B9F1DC4" w:rsidDel="001563E5">
        <w:rPr>
          <w:rStyle w:val="normaltextrun"/>
          <w:rFonts w:asciiTheme="minorHAnsi" w:eastAsia="Calibri" w:hAnsiTheme="minorHAnsi" w:cstheme="minorBidi"/>
          <w:color w:val="023352" w:themeColor="accent5"/>
        </w:rPr>
        <w:t xml:space="preserve"> </w:t>
      </w:r>
      <w:r w:rsidR="001563E5">
        <w:rPr>
          <w:rStyle w:val="normaltextrun"/>
          <w:rFonts w:asciiTheme="minorHAnsi" w:eastAsia="Calibri" w:hAnsiTheme="minorHAnsi" w:cstheme="minorBidi"/>
          <w:color w:val="023352" w:themeColor="accent5"/>
        </w:rPr>
        <w:t>The mediator</w:t>
      </w:r>
      <w:r w:rsidR="002B11CE" w:rsidRPr="2B9F1DC4">
        <w:rPr>
          <w:rStyle w:val="normaltextrun"/>
          <w:rFonts w:asciiTheme="minorHAnsi" w:eastAsia="Calibri" w:hAnsiTheme="minorHAnsi" w:cstheme="minorBidi"/>
          <w:color w:val="023352" w:themeColor="accent5"/>
        </w:rPr>
        <w:t xml:space="preserve"> will offer each side </w:t>
      </w:r>
      <w:r w:rsidR="6EB29F29" w:rsidRPr="6A6F3163">
        <w:rPr>
          <w:rStyle w:val="normaltextrun"/>
          <w:rFonts w:asciiTheme="minorHAnsi" w:eastAsia="Calibri" w:hAnsiTheme="minorHAnsi" w:cstheme="minorBidi"/>
          <w:color w:val="023352" w:themeColor="accent5"/>
        </w:rPr>
        <w:t>guidance</w:t>
      </w:r>
      <w:r w:rsidR="002B11CE" w:rsidRPr="2B9F1DC4">
        <w:rPr>
          <w:rStyle w:val="normaltextrun"/>
          <w:rFonts w:asciiTheme="minorHAnsi" w:eastAsia="Calibri" w:hAnsiTheme="minorHAnsi" w:cstheme="minorBidi"/>
          <w:color w:val="023352" w:themeColor="accent5"/>
        </w:rPr>
        <w:t xml:space="preserve"> to prepare for</w:t>
      </w:r>
      <w:r w:rsidR="0013715A" w:rsidRPr="0013715A" w:rsidDel="00C80FAC">
        <w:rPr>
          <w:rStyle w:val="normaltextrun"/>
          <w:rFonts w:asciiTheme="minorHAnsi" w:eastAsia="Calibri" w:hAnsiTheme="minorHAnsi" w:cstheme="minorBidi"/>
          <w:color w:val="023352" w:themeColor="accent5"/>
        </w:rPr>
        <w:t xml:space="preserve"> </w:t>
      </w:r>
      <w:r w:rsidR="0013715A" w:rsidRPr="0013715A">
        <w:rPr>
          <w:rStyle w:val="normaltextrun"/>
          <w:rFonts w:asciiTheme="minorHAnsi" w:eastAsia="Calibri" w:hAnsiTheme="minorHAnsi" w:cstheme="minorBidi"/>
          <w:color w:val="023352" w:themeColor="accent5"/>
        </w:rPr>
        <w:t xml:space="preserve">a confidential process in which </w:t>
      </w:r>
      <w:r w:rsidR="00C80FAC">
        <w:rPr>
          <w:rStyle w:val="normaltextrun"/>
          <w:rFonts w:asciiTheme="minorHAnsi" w:eastAsia="Calibri" w:hAnsiTheme="minorHAnsi" w:cstheme="minorBidi"/>
          <w:color w:val="023352" w:themeColor="accent5"/>
        </w:rPr>
        <w:t>the</w:t>
      </w:r>
      <w:r w:rsidR="0013715A" w:rsidRPr="0013715A">
        <w:rPr>
          <w:rStyle w:val="normaltextrun"/>
          <w:rFonts w:asciiTheme="minorHAnsi" w:eastAsia="Calibri" w:hAnsiTheme="minorHAnsi" w:cstheme="minorBidi"/>
          <w:color w:val="023352" w:themeColor="accent5"/>
        </w:rPr>
        <w:t xml:space="preserve"> mediator facilitates </w:t>
      </w:r>
      <w:r w:rsidR="00C454D4" w:rsidRPr="0013715A">
        <w:rPr>
          <w:rStyle w:val="normaltextrun"/>
          <w:rFonts w:asciiTheme="minorHAnsi" w:eastAsia="Calibri" w:hAnsiTheme="minorHAnsi" w:cstheme="minorBidi"/>
          <w:color w:val="023352" w:themeColor="accent5"/>
        </w:rPr>
        <w:t>discussion</w:t>
      </w:r>
      <w:r w:rsidR="0013715A" w:rsidRPr="0013715A">
        <w:rPr>
          <w:rStyle w:val="normaltextrun"/>
          <w:rFonts w:asciiTheme="minorHAnsi" w:eastAsia="Calibri" w:hAnsiTheme="minorHAnsi" w:cstheme="minorBidi"/>
          <w:color w:val="023352" w:themeColor="accent5"/>
        </w:rPr>
        <w:t xml:space="preserve"> between </w:t>
      </w:r>
      <w:r w:rsidR="0013715A">
        <w:rPr>
          <w:rStyle w:val="normaltextrun"/>
          <w:rFonts w:asciiTheme="minorHAnsi" w:eastAsia="Calibri" w:hAnsiTheme="minorHAnsi" w:cstheme="minorBidi"/>
          <w:color w:val="023352" w:themeColor="accent5"/>
        </w:rPr>
        <w:t xml:space="preserve">parties </w:t>
      </w:r>
      <w:r w:rsidR="0013715A" w:rsidRPr="0013715A">
        <w:rPr>
          <w:rStyle w:val="normaltextrun"/>
          <w:rFonts w:asciiTheme="minorHAnsi" w:eastAsia="Calibri" w:hAnsiTheme="minorHAnsi" w:cstheme="minorBidi"/>
          <w:color w:val="023352" w:themeColor="accent5"/>
        </w:rPr>
        <w:t>to help resolve the dispute.</w:t>
      </w:r>
    </w:p>
    <w:p w14:paraId="58193606" w14:textId="77777777" w:rsidR="0013715A" w:rsidRDefault="0013715A"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43EFC06D" w14:textId="35C48825" w:rsidR="00BE46C0" w:rsidRPr="005F39F6" w:rsidRDefault="00BE46C0" w:rsidP="005D428F">
      <w:pPr>
        <w:pStyle w:val="paragraph"/>
        <w:spacing w:before="0" w:beforeAutospacing="0" w:after="0" w:afterAutospacing="0"/>
        <w:textAlignment w:val="baseline"/>
        <w:rPr>
          <w:rStyle w:val="normaltextrun"/>
          <w:rFonts w:asciiTheme="minorHAnsi" w:eastAsia="Calibri" w:hAnsiTheme="minorHAnsi" w:cstheme="minorBidi"/>
          <w:b/>
          <w:bCs/>
          <w:color w:val="023352" w:themeColor="accent5"/>
        </w:rPr>
      </w:pPr>
      <w:r w:rsidRPr="005F39F6">
        <w:rPr>
          <w:rStyle w:val="normaltextrun"/>
          <w:rFonts w:asciiTheme="minorHAnsi" w:eastAsia="Calibri" w:hAnsiTheme="minorHAnsi" w:cstheme="minorBidi"/>
          <w:b/>
          <w:bCs/>
          <w:color w:val="023352" w:themeColor="accent5"/>
        </w:rPr>
        <w:t>Agreement</w:t>
      </w:r>
    </w:p>
    <w:p w14:paraId="5A4FFD6F" w14:textId="387BB066" w:rsidR="00021875" w:rsidRDefault="00021875" w:rsidP="6B042E0C">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6B042E0C">
        <w:rPr>
          <w:rStyle w:val="normaltextrun"/>
          <w:rFonts w:asciiTheme="minorHAnsi" w:eastAsia="Calibri" w:hAnsiTheme="minorHAnsi" w:cstheme="minorBidi"/>
          <w:color w:val="023352" w:themeColor="accent5"/>
        </w:rPr>
        <w:t xml:space="preserve">Both sides </w:t>
      </w:r>
      <w:r w:rsidR="00875133" w:rsidRPr="6B042E0C">
        <w:rPr>
          <w:rStyle w:val="normaltextrun"/>
          <w:rFonts w:asciiTheme="minorHAnsi" w:eastAsia="Calibri" w:hAnsiTheme="minorHAnsi" w:cstheme="minorBidi"/>
          <w:color w:val="023352" w:themeColor="accent5"/>
        </w:rPr>
        <w:t xml:space="preserve">may </w:t>
      </w:r>
      <w:r w:rsidR="22CDE490" w:rsidRPr="6B042E0C">
        <w:rPr>
          <w:rStyle w:val="normaltextrun"/>
          <w:rFonts w:asciiTheme="minorHAnsi" w:eastAsia="Calibri" w:hAnsiTheme="minorHAnsi" w:cstheme="minorBidi"/>
          <w:color w:val="023352" w:themeColor="accent5"/>
        </w:rPr>
        <w:t xml:space="preserve">choose to </w:t>
      </w:r>
      <w:r w:rsidRPr="6B042E0C">
        <w:rPr>
          <w:rStyle w:val="normaltextrun"/>
          <w:rFonts w:asciiTheme="minorHAnsi" w:eastAsia="Calibri" w:hAnsiTheme="minorHAnsi" w:cstheme="minorBidi"/>
          <w:color w:val="023352" w:themeColor="accent5"/>
        </w:rPr>
        <w:t xml:space="preserve">reach an agreement </w:t>
      </w:r>
      <w:r w:rsidR="00635B0E" w:rsidRPr="6B042E0C">
        <w:rPr>
          <w:rStyle w:val="normaltextrun"/>
          <w:rFonts w:asciiTheme="minorHAnsi" w:eastAsia="Calibri" w:hAnsiTheme="minorHAnsi" w:cstheme="minorBidi"/>
          <w:color w:val="023352" w:themeColor="accent5"/>
        </w:rPr>
        <w:t>that is binding</w:t>
      </w:r>
      <w:r w:rsidR="0054728A" w:rsidRPr="6B042E0C">
        <w:rPr>
          <w:rStyle w:val="normaltextrun"/>
          <w:rFonts w:asciiTheme="minorHAnsi" w:eastAsia="Calibri" w:hAnsiTheme="minorHAnsi" w:cstheme="minorBidi"/>
          <w:color w:val="023352" w:themeColor="accent5"/>
        </w:rPr>
        <w:t>.</w:t>
      </w:r>
      <w:r w:rsidR="00635B0E" w:rsidRPr="6B042E0C">
        <w:rPr>
          <w:rStyle w:val="normaltextrun"/>
          <w:rFonts w:asciiTheme="minorHAnsi" w:eastAsia="Calibri" w:hAnsiTheme="minorHAnsi" w:cstheme="minorBidi"/>
          <w:color w:val="023352" w:themeColor="accent5"/>
        </w:rPr>
        <w:t xml:space="preserve"> </w:t>
      </w:r>
    </w:p>
    <w:p w14:paraId="15749C33" w14:textId="77777777" w:rsidR="003A31C6" w:rsidRDefault="003A31C6"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4E0F9FEF" w14:textId="4FA7BAFF" w:rsidR="003A31C6" w:rsidRPr="005F39F6" w:rsidRDefault="00635B0E" w:rsidP="005D428F">
      <w:pPr>
        <w:pStyle w:val="paragraph"/>
        <w:spacing w:before="0" w:beforeAutospacing="0" w:after="0" w:afterAutospacing="0"/>
        <w:textAlignment w:val="baseline"/>
        <w:rPr>
          <w:rStyle w:val="normaltextrun"/>
          <w:rFonts w:asciiTheme="minorHAnsi" w:eastAsia="Calibri" w:hAnsiTheme="minorHAnsi" w:cstheme="minorBidi"/>
          <w:b/>
          <w:bCs/>
          <w:color w:val="023352" w:themeColor="text2"/>
        </w:rPr>
      </w:pPr>
      <w:r w:rsidRPr="005F39F6">
        <w:rPr>
          <w:rStyle w:val="normaltextrun"/>
          <w:rFonts w:asciiTheme="minorHAnsi" w:eastAsia="Calibri" w:hAnsiTheme="minorHAnsi" w:cstheme="minorBidi"/>
          <w:b/>
          <w:bCs/>
          <w:color w:val="023352" w:themeColor="text2"/>
        </w:rPr>
        <w:t>Adjudication</w:t>
      </w:r>
    </w:p>
    <w:p w14:paraId="2679E0AF" w14:textId="1F619288" w:rsidR="00635B0E" w:rsidRDefault="00635B0E"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10DF9064">
        <w:rPr>
          <w:rStyle w:val="normaltextrun"/>
          <w:rFonts w:asciiTheme="minorHAnsi" w:eastAsia="Calibri" w:hAnsiTheme="minorHAnsi" w:cstheme="minorBidi"/>
          <w:color w:val="023352" w:themeColor="accent5"/>
        </w:rPr>
        <w:t>If there is no mediation</w:t>
      </w:r>
      <w:r w:rsidR="6438BDD5" w:rsidRPr="10DF9064">
        <w:rPr>
          <w:rStyle w:val="normaltextrun"/>
          <w:rFonts w:asciiTheme="minorHAnsi" w:eastAsia="Calibri" w:hAnsiTheme="minorHAnsi" w:cstheme="minorBidi"/>
          <w:color w:val="023352" w:themeColor="accent5"/>
        </w:rPr>
        <w:t xml:space="preserve"> or the mediation has not resulted in agreement</w:t>
      </w:r>
      <w:r w:rsidRPr="10DF9064">
        <w:rPr>
          <w:rStyle w:val="normaltextrun"/>
          <w:rFonts w:asciiTheme="minorHAnsi" w:eastAsia="Calibri" w:hAnsiTheme="minorHAnsi" w:cstheme="minorBidi"/>
          <w:color w:val="023352" w:themeColor="accent5"/>
        </w:rPr>
        <w:t xml:space="preserve">, </w:t>
      </w:r>
      <w:r w:rsidR="00657798">
        <w:rPr>
          <w:rStyle w:val="normaltextrun"/>
          <w:rFonts w:asciiTheme="minorHAnsi" w:eastAsia="Calibri" w:hAnsiTheme="minorHAnsi" w:cstheme="minorBidi"/>
          <w:color w:val="023352" w:themeColor="accent5"/>
        </w:rPr>
        <w:t xml:space="preserve">adjudication will be available to the homeowner. </w:t>
      </w:r>
      <w:r w:rsidR="6F3A1770" w:rsidRPr="5BA95044">
        <w:rPr>
          <w:rStyle w:val="normaltextrun"/>
          <w:rFonts w:asciiTheme="minorHAnsi" w:eastAsia="Calibri" w:hAnsiTheme="minorHAnsi" w:cstheme="minorBidi"/>
          <w:color w:val="023352" w:themeColor="accent5"/>
        </w:rPr>
        <w:t xml:space="preserve">The </w:t>
      </w:r>
      <w:r w:rsidR="0054281F" w:rsidRPr="004D5376">
        <w:rPr>
          <w:rStyle w:val="normaltextrun"/>
          <w:rFonts w:asciiTheme="minorHAnsi" w:eastAsia="Calibri" w:hAnsiTheme="minorHAnsi" w:cstheme="minorBidi"/>
          <w:color w:val="023352" w:themeColor="accent5"/>
        </w:rPr>
        <w:t>external</w:t>
      </w:r>
      <w:r w:rsidR="21260686" w:rsidRPr="3EEC1FA9">
        <w:rPr>
          <w:rStyle w:val="normaltextrun"/>
          <w:rFonts w:asciiTheme="minorHAnsi" w:eastAsia="Calibri" w:hAnsiTheme="minorHAnsi" w:cstheme="minorBidi"/>
          <w:color w:val="023352" w:themeColor="accent5"/>
        </w:rPr>
        <w:t xml:space="preserve"> scheme </w:t>
      </w:r>
      <w:r w:rsidR="21260686" w:rsidRPr="00CD4F27">
        <w:rPr>
          <w:rStyle w:val="normaltextrun"/>
          <w:rFonts w:asciiTheme="minorHAnsi" w:eastAsia="Calibri" w:hAnsiTheme="minorHAnsi" w:cstheme="minorBidi"/>
          <w:color w:val="023352" w:themeColor="accent5"/>
        </w:rPr>
        <w:t>provider</w:t>
      </w:r>
      <w:r w:rsidRPr="00CD4F27">
        <w:rPr>
          <w:rStyle w:val="normaltextrun"/>
          <w:rFonts w:asciiTheme="minorHAnsi" w:eastAsia="Calibri" w:hAnsiTheme="minorHAnsi" w:cstheme="minorBidi"/>
          <w:color w:val="023352" w:themeColor="accent5"/>
        </w:rPr>
        <w:t xml:space="preserve"> will</w:t>
      </w:r>
      <w:r w:rsidRPr="00CD4F27" w:rsidDel="00BB405C">
        <w:rPr>
          <w:rStyle w:val="normaltextrun"/>
          <w:rFonts w:asciiTheme="minorHAnsi" w:eastAsia="Calibri" w:hAnsiTheme="minorHAnsi" w:cstheme="minorBidi"/>
          <w:color w:val="023352" w:themeColor="accent5"/>
        </w:rPr>
        <w:t xml:space="preserve"> </w:t>
      </w:r>
      <w:r w:rsidR="000B0122" w:rsidRPr="00CD4F27">
        <w:rPr>
          <w:rStyle w:val="normaltextrun"/>
          <w:rFonts w:asciiTheme="minorHAnsi" w:eastAsia="Calibri" w:hAnsiTheme="minorHAnsi" w:cstheme="minorBidi"/>
          <w:color w:val="023352" w:themeColor="accent5"/>
        </w:rPr>
        <w:t>appoint an</w:t>
      </w:r>
      <w:r w:rsidR="00977DEC" w:rsidRPr="00CD4F27">
        <w:rPr>
          <w:rStyle w:val="normaltextrun"/>
          <w:rFonts w:asciiTheme="minorHAnsi" w:eastAsia="Calibri" w:hAnsiTheme="minorHAnsi" w:cstheme="minorBidi"/>
          <w:color w:val="023352" w:themeColor="accent5"/>
        </w:rPr>
        <w:t xml:space="preserve"> independent</w:t>
      </w:r>
      <w:r w:rsidR="00977DEC">
        <w:rPr>
          <w:rStyle w:val="normaltextrun"/>
          <w:rFonts w:asciiTheme="minorHAnsi" w:eastAsia="Calibri" w:hAnsiTheme="minorHAnsi" w:cstheme="minorBidi"/>
          <w:color w:val="023352" w:themeColor="accent5"/>
        </w:rPr>
        <w:t xml:space="preserve"> person </w:t>
      </w:r>
      <w:r w:rsidR="00977DEC">
        <w:rPr>
          <w:rStyle w:val="normaltextrun"/>
          <w:rFonts w:asciiTheme="minorHAnsi" w:eastAsia="Calibri" w:hAnsiTheme="minorHAnsi" w:cstheme="minorBidi"/>
          <w:color w:val="023352" w:themeColor="accent5"/>
        </w:rPr>
        <w:lastRenderedPageBreak/>
        <w:t>(</w:t>
      </w:r>
      <w:r w:rsidR="000B0122">
        <w:rPr>
          <w:rStyle w:val="normaltextrun"/>
          <w:rFonts w:asciiTheme="minorHAnsi" w:eastAsia="Calibri" w:hAnsiTheme="minorHAnsi" w:cstheme="minorBidi"/>
          <w:color w:val="023352" w:themeColor="accent5"/>
        </w:rPr>
        <w:t>adjudicator</w:t>
      </w:r>
      <w:r w:rsidR="00977DEC">
        <w:rPr>
          <w:rStyle w:val="normaltextrun"/>
          <w:rFonts w:asciiTheme="minorHAnsi" w:eastAsia="Calibri" w:hAnsiTheme="minorHAnsi" w:cstheme="minorBidi"/>
          <w:color w:val="023352" w:themeColor="accent5"/>
        </w:rPr>
        <w:t>)</w:t>
      </w:r>
      <w:r w:rsidR="000B0122">
        <w:rPr>
          <w:rStyle w:val="normaltextrun"/>
          <w:rFonts w:asciiTheme="minorHAnsi" w:eastAsia="Calibri" w:hAnsiTheme="minorHAnsi" w:cstheme="minorBidi"/>
          <w:color w:val="023352" w:themeColor="accent5"/>
        </w:rPr>
        <w:t xml:space="preserve"> to consider the dispute and </w:t>
      </w:r>
      <w:bookmarkStart w:id="4" w:name="_Int_rywaDgw0"/>
      <w:r w:rsidRPr="10DF9064">
        <w:rPr>
          <w:rStyle w:val="normaltextrun"/>
          <w:rFonts w:asciiTheme="minorHAnsi" w:eastAsia="Calibri" w:hAnsiTheme="minorHAnsi" w:cstheme="minorBidi"/>
          <w:color w:val="023352" w:themeColor="accent5"/>
        </w:rPr>
        <w:t xml:space="preserve">make a </w:t>
      </w:r>
      <w:r w:rsidR="00754CEF" w:rsidRPr="00CD4F27">
        <w:rPr>
          <w:rStyle w:val="normaltextrun"/>
          <w:rFonts w:asciiTheme="minorHAnsi" w:eastAsia="Calibri" w:hAnsiTheme="minorHAnsi" w:cstheme="minorBidi"/>
          <w:color w:val="023352" w:themeColor="accent5"/>
        </w:rPr>
        <w:t>decision</w:t>
      </w:r>
      <w:bookmarkEnd w:id="4"/>
      <w:r w:rsidRPr="00CD4F27">
        <w:rPr>
          <w:rStyle w:val="normaltextrun"/>
          <w:rFonts w:asciiTheme="minorHAnsi" w:eastAsia="Calibri" w:hAnsiTheme="minorHAnsi" w:cstheme="minorBidi"/>
          <w:color w:val="023352" w:themeColor="accent5"/>
        </w:rPr>
        <w:t xml:space="preserve">. </w:t>
      </w:r>
      <w:r w:rsidR="01EDDD4A" w:rsidRPr="00CD4F27">
        <w:rPr>
          <w:rStyle w:val="normaltextrun"/>
          <w:rFonts w:asciiTheme="minorHAnsi" w:eastAsia="Calibri" w:hAnsiTheme="minorHAnsi" w:cstheme="minorBidi"/>
          <w:color w:val="023352" w:themeColor="accent5"/>
        </w:rPr>
        <w:t>Each side will be</w:t>
      </w:r>
      <w:r w:rsidRPr="00CD4F27">
        <w:rPr>
          <w:rStyle w:val="normaltextrun"/>
          <w:rFonts w:asciiTheme="minorHAnsi" w:eastAsia="Calibri" w:hAnsiTheme="minorHAnsi" w:cstheme="minorBidi"/>
          <w:color w:val="023352" w:themeColor="accent5"/>
        </w:rPr>
        <w:t xml:space="preserve"> offer</w:t>
      </w:r>
      <w:r w:rsidR="4D7D3547" w:rsidRPr="00CD4F27">
        <w:rPr>
          <w:rStyle w:val="normaltextrun"/>
          <w:rFonts w:asciiTheme="minorHAnsi" w:eastAsia="Calibri" w:hAnsiTheme="minorHAnsi" w:cstheme="minorBidi"/>
          <w:color w:val="023352" w:themeColor="accent5"/>
        </w:rPr>
        <w:t>ed</w:t>
      </w:r>
      <w:r w:rsidRPr="10DF9064">
        <w:rPr>
          <w:rStyle w:val="normaltextrun"/>
          <w:rFonts w:asciiTheme="minorHAnsi" w:eastAsia="Calibri" w:hAnsiTheme="minorHAnsi" w:cstheme="minorBidi"/>
          <w:color w:val="023352" w:themeColor="accent5"/>
        </w:rPr>
        <w:t xml:space="preserve"> </w:t>
      </w:r>
      <w:r w:rsidR="6259DFEA" w:rsidRPr="1D350FBA">
        <w:rPr>
          <w:rStyle w:val="normaltextrun"/>
          <w:rFonts w:asciiTheme="minorHAnsi" w:eastAsia="Calibri" w:hAnsiTheme="minorHAnsi" w:cstheme="minorBidi"/>
          <w:color w:val="023352" w:themeColor="accent5"/>
        </w:rPr>
        <w:t>guidance</w:t>
      </w:r>
      <w:r w:rsidRPr="10DF9064">
        <w:rPr>
          <w:rStyle w:val="normaltextrun"/>
          <w:rFonts w:asciiTheme="minorHAnsi" w:eastAsia="Calibri" w:hAnsiTheme="minorHAnsi" w:cstheme="minorBidi"/>
          <w:color w:val="023352" w:themeColor="accent5"/>
        </w:rPr>
        <w:t xml:space="preserve"> to prepare for adjudication.</w:t>
      </w:r>
      <w:r w:rsidR="000D1CB8" w:rsidRPr="10DF9064">
        <w:rPr>
          <w:rStyle w:val="normaltextrun"/>
          <w:rFonts w:asciiTheme="minorHAnsi" w:eastAsia="Calibri" w:hAnsiTheme="minorHAnsi" w:cstheme="minorBidi"/>
          <w:color w:val="023352" w:themeColor="accent5"/>
        </w:rPr>
        <w:t xml:space="preserve"> </w:t>
      </w:r>
    </w:p>
    <w:p w14:paraId="013BB56F" w14:textId="77777777" w:rsidR="00635B0E" w:rsidRDefault="00635B0E"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p>
    <w:p w14:paraId="56B3A9E6" w14:textId="70BDB462" w:rsidR="00D63ABB" w:rsidRPr="005F39F6" w:rsidRDefault="00BE46C0" w:rsidP="005D428F">
      <w:pPr>
        <w:pStyle w:val="paragraph"/>
        <w:spacing w:before="0" w:beforeAutospacing="0" w:after="0" w:afterAutospacing="0"/>
        <w:textAlignment w:val="baseline"/>
        <w:rPr>
          <w:rStyle w:val="normaltextrun"/>
          <w:rFonts w:asciiTheme="minorHAnsi" w:eastAsia="Calibri" w:hAnsiTheme="minorHAnsi" w:cstheme="minorBidi"/>
          <w:b/>
          <w:bCs/>
          <w:color w:val="023352" w:themeColor="text2"/>
        </w:rPr>
      </w:pPr>
      <w:r w:rsidRPr="481CDACC">
        <w:rPr>
          <w:rStyle w:val="normaltextrun"/>
          <w:rFonts w:asciiTheme="minorHAnsi" w:eastAsia="Calibri" w:hAnsiTheme="minorHAnsi" w:cstheme="minorBidi"/>
          <w:b/>
          <w:color w:val="023352" w:themeColor="accent5"/>
        </w:rPr>
        <w:t>Decision</w:t>
      </w:r>
    </w:p>
    <w:p w14:paraId="3BA7C273" w14:textId="027F901F" w:rsidR="00BE46C0" w:rsidRDefault="002A681A" w:rsidP="6B042E0C">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6B042E0C">
        <w:rPr>
          <w:rStyle w:val="normaltextrun"/>
          <w:rFonts w:asciiTheme="minorHAnsi" w:eastAsia="Calibri" w:hAnsiTheme="minorHAnsi" w:cstheme="minorBidi"/>
          <w:color w:val="023352" w:themeColor="accent5"/>
        </w:rPr>
        <w:t xml:space="preserve">The adjudicator will </w:t>
      </w:r>
      <w:bookmarkStart w:id="5" w:name="_Int_c18ycYCW"/>
      <w:r w:rsidRPr="6B042E0C">
        <w:rPr>
          <w:rStyle w:val="normaltextrun"/>
          <w:rFonts w:asciiTheme="minorHAnsi" w:eastAsia="Calibri" w:hAnsiTheme="minorHAnsi" w:cstheme="minorBidi"/>
          <w:color w:val="023352" w:themeColor="accent5"/>
        </w:rPr>
        <w:t>make a decision</w:t>
      </w:r>
      <w:bookmarkEnd w:id="5"/>
      <w:r w:rsidRPr="6B042E0C">
        <w:rPr>
          <w:rStyle w:val="normaltextrun"/>
          <w:rFonts w:asciiTheme="minorHAnsi" w:eastAsia="Calibri" w:hAnsiTheme="minorHAnsi" w:cstheme="minorBidi"/>
          <w:color w:val="023352" w:themeColor="accent5"/>
        </w:rPr>
        <w:t xml:space="preserve"> based on the facts and evidence provided by the parties involved. </w:t>
      </w:r>
      <w:r w:rsidR="005D205E" w:rsidRPr="6B042E0C">
        <w:rPr>
          <w:rStyle w:val="normaltextrun"/>
          <w:rFonts w:asciiTheme="minorHAnsi" w:eastAsia="Calibri" w:hAnsiTheme="minorHAnsi" w:cstheme="minorBidi"/>
          <w:color w:val="023352" w:themeColor="accent5"/>
        </w:rPr>
        <w:t xml:space="preserve">An adjudicator </w:t>
      </w:r>
      <w:r w:rsidR="00AA7A00" w:rsidRPr="6B042E0C">
        <w:rPr>
          <w:rStyle w:val="normaltextrun"/>
          <w:rFonts w:asciiTheme="minorHAnsi" w:eastAsia="Calibri" w:hAnsiTheme="minorHAnsi" w:cstheme="minorBidi"/>
          <w:color w:val="023352" w:themeColor="accent5"/>
        </w:rPr>
        <w:t>will have the power to order</w:t>
      </w:r>
      <w:r w:rsidR="005D205E" w:rsidRPr="6B042E0C">
        <w:rPr>
          <w:rStyle w:val="normaltextrun"/>
          <w:rFonts w:asciiTheme="minorHAnsi" w:eastAsia="Calibri" w:hAnsiTheme="minorHAnsi" w:cstheme="minorBidi"/>
          <w:color w:val="023352" w:themeColor="accent5"/>
        </w:rPr>
        <w:t xml:space="preserve"> </w:t>
      </w:r>
      <w:r w:rsidR="009A3909">
        <w:rPr>
          <w:rStyle w:val="normaltextrun"/>
          <w:rFonts w:asciiTheme="minorHAnsi" w:eastAsia="Calibri" w:hAnsiTheme="minorHAnsi" w:cstheme="minorBidi"/>
          <w:color w:val="023352" w:themeColor="accent5"/>
        </w:rPr>
        <w:t>the Commission</w:t>
      </w:r>
      <w:r w:rsidR="005D205E" w:rsidRPr="6B042E0C">
        <w:rPr>
          <w:rStyle w:val="normaltextrun"/>
          <w:rFonts w:asciiTheme="minorHAnsi" w:eastAsia="Calibri" w:hAnsiTheme="minorHAnsi" w:cstheme="minorBidi"/>
          <w:color w:val="023352" w:themeColor="accent5"/>
        </w:rPr>
        <w:t xml:space="preserve"> to</w:t>
      </w:r>
      <w:r w:rsidRPr="6B042E0C" w:rsidDel="005D205E">
        <w:rPr>
          <w:rStyle w:val="normaltextrun"/>
          <w:rFonts w:asciiTheme="minorHAnsi" w:eastAsia="Calibri" w:hAnsiTheme="minorHAnsi" w:cstheme="minorBidi"/>
          <w:color w:val="023352" w:themeColor="accent5"/>
        </w:rPr>
        <w:t xml:space="preserve"> </w:t>
      </w:r>
      <w:r w:rsidR="7A3E047E" w:rsidRPr="6B042E0C">
        <w:rPr>
          <w:rStyle w:val="normaltextrun"/>
          <w:rFonts w:asciiTheme="minorHAnsi" w:eastAsia="Calibri" w:hAnsiTheme="minorHAnsi" w:cstheme="minorBidi"/>
          <w:color w:val="023352" w:themeColor="accent5"/>
        </w:rPr>
        <w:t xml:space="preserve">reimburse </w:t>
      </w:r>
      <w:r w:rsidR="005D205E" w:rsidRPr="6B042E0C">
        <w:rPr>
          <w:rStyle w:val="normaltextrun"/>
          <w:rFonts w:asciiTheme="minorHAnsi" w:eastAsia="Calibri" w:hAnsiTheme="minorHAnsi" w:cstheme="minorBidi"/>
          <w:color w:val="023352" w:themeColor="accent5"/>
        </w:rPr>
        <w:t xml:space="preserve">the homeowner for </w:t>
      </w:r>
      <w:r w:rsidR="00AA7A00" w:rsidRPr="6B042E0C">
        <w:rPr>
          <w:rStyle w:val="normaltextrun"/>
          <w:rFonts w:asciiTheme="minorHAnsi" w:eastAsia="Calibri" w:hAnsiTheme="minorHAnsi" w:cstheme="minorBidi"/>
          <w:color w:val="023352" w:themeColor="accent5"/>
        </w:rPr>
        <w:t xml:space="preserve">certain </w:t>
      </w:r>
      <w:r w:rsidR="005D205E" w:rsidRPr="6B042E0C">
        <w:rPr>
          <w:rStyle w:val="normaltextrun"/>
          <w:rFonts w:asciiTheme="minorHAnsi" w:eastAsia="Calibri" w:hAnsiTheme="minorHAnsi" w:cstheme="minorBidi"/>
          <w:color w:val="023352" w:themeColor="accent5"/>
        </w:rPr>
        <w:t>costs</w:t>
      </w:r>
      <w:r w:rsidR="00AA7A00" w:rsidRPr="6B042E0C">
        <w:rPr>
          <w:rStyle w:val="normaltextrun"/>
          <w:rFonts w:asciiTheme="minorHAnsi" w:eastAsia="Calibri" w:hAnsiTheme="minorHAnsi" w:cstheme="minorBidi"/>
          <w:color w:val="023352" w:themeColor="accent5"/>
        </w:rPr>
        <w:t>.</w:t>
      </w:r>
      <w:r w:rsidR="005D205E" w:rsidRPr="6B042E0C">
        <w:rPr>
          <w:rStyle w:val="normaltextrun"/>
          <w:rFonts w:asciiTheme="minorHAnsi" w:eastAsia="Calibri" w:hAnsiTheme="minorHAnsi" w:cstheme="minorBidi"/>
          <w:color w:val="023352" w:themeColor="accent5"/>
        </w:rPr>
        <w:t xml:space="preserve"> </w:t>
      </w:r>
    </w:p>
    <w:p w14:paraId="403633FD" w14:textId="77777777" w:rsidR="005F39F6" w:rsidRPr="00275665" w:rsidRDefault="005F39F6"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p>
    <w:p w14:paraId="3149633C" w14:textId="74B061EA" w:rsidR="00D63ABB" w:rsidRPr="00275665" w:rsidRDefault="003A4A6D" w:rsidP="6B042E0C">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r w:rsidRPr="6B042E0C">
        <w:rPr>
          <w:rStyle w:val="normaltextrun"/>
          <w:rFonts w:asciiTheme="minorHAnsi" w:eastAsia="Calibri" w:hAnsiTheme="minorHAnsi" w:cstheme="minorBidi"/>
          <w:color w:val="023352" w:themeColor="accent5"/>
        </w:rPr>
        <w:t xml:space="preserve">The outcome of adjudication </w:t>
      </w:r>
      <w:r w:rsidR="002738D5" w:rsidRPr="6B042E0C">
        <w:rPr>
          <w:rStyle w:val="normaltextrun"/>
          <w:rFonts w:asciiTheme="minorHAnsi" w:eastAsia="Calibri" w:hAnsiTheme="minorHAnsi" w:cstheme="minorBidi"/>
          <w:color w:val="023352" w:themeColor="accent5"/>
        </w:rPr>
        <w:t>will be</w:t>
      </w:r>
      <w:r w:rsidRPr="6B042E0C">
        <w:rPr>
          <w:rStyle w:val="normaltextrun"/>
          <w:rFonts w:asciiTheme="minorHAnsi" w:eastAsia="Calibri" w:hAnsiTheme="minorHAnsi" w:cstheme="minorBidi"/>
          <w:color w:val="023352" w:themeColor="accent5"/>
        </w:rPr>
        <w:t xml:space="preserve"> legally binding</w:t>
      </w:r>
      <w:r w:rsidR="00182B53" w:rsidRPr="6B042E0C">
        <w:rPr>
          <w:rStyle w:val="normaltextrun"/>
          <w:rFonts w:asciiTheme="minorHAnsi" w:eastAsia="Calibri" w:hAnsiTheme="minorHAnsi" w:cstheme="minorBidi"/>
          <w:color w:val="023352" w:themeColor="accent5"/>
        </w:rPr>
        <w:t xml:space="preserve"> and</w:t>
      </w:r>
      <w:r w:rsidRPr="6B042E0C">
        <w:rPr>
          <w:rStyle w:val="normaltextrun"/>
          <w:rFonts w:asciiTheme="minorHAnsi" w:eastAsia="Calibri" w:hAnsiTheme="minorHAnsi" w:cstheme="minorBidi"/>
          <w:color w:val="023352" w:themeColor="accent5"/>
        </w:rPr>
        <w:t xml:space="preserve"> must be followed by all parties. </w:t>
      </w:r>
    </w:p>
    <w:p w14:paraId="3D5153AA" w14:textId="77777777" w:rsidR="003E2426" w:rsidRDefault="003E2426"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p>
    <w:p w14:paraId="241FED42" w14:textId="13696C2F" w:rsidR="00DA2CEE" w:rsidRPr="00AA14B6" w:rsidRDefault="00DA2CEE" w:rsidP="005D428F">
      <w:pPr>
        <w:pStyle w:val="paragraph"/>
        <w:spacing w:before="0" w:beforeAutospacing="0" w:after="0" w:afterAutospacing="0"/>
        <w:textAlignment w:val="baseline"/>
        <w:rPr>
          <w:rStyle w:val="normaltextrun"/>
          <w:rFonts w:asciiTheme="minorHAnsi" w:eastAsia="Calibri" w:hAnsiTheme="minorHAnsi" w:cstheme="minorBidi"/>
          <w:b/>
          <w:bCs/>
          <w:color w:val="023352" w:themeColor="accent5"/>
        </w:rPr>
      </w:pPr>
      <w:r w:rsidRPr="00AA14B6">
        <w:rPr>
          <w:rStyle w:val="normaltextrun"/>
          <w:rFonts w:asciiTheme="minorHAnsi" w:eastAsia="Calibri" w:hAnsiTheme="minorHAnsi" w:cstheme="minorBidi"/>
          <w:b/>
          <w:bCs/>
          <w:color w:val="023352" w:themeColor="accent5"/>
        </w:rPr>
        <w:t>Appeal</w:t>
      </w:r>
    </w:p>
    <w:p w14:paraId="2ABE1CC2" w14:textId="08AC399F" w:rsidR="00A9559F" w:rsidRDefault="00DA2CEE" w:rsidP="005D428F">
      <w:pPr>
        <w:pStyle w:val="paragraph"/>
        <w:spacing w:before="0" w:beforeAutospacing="0" w:after="0" w:afterAutospacing="0"/>
        <w:textAlignment w:val="baseline"/>
        <w:rPr>
          <w:rStyle w:val="normaltextrun"/>
          <w:rFonts w:asciiTheme="minorHAnsi" w:eastAsia="Calibri" w:hAnsiTheme="minorHAnsi" w:cstheme="minorBidi"/>
          <w:color w:val="023352" w:themeColor="accent5"/>
        </w:rPr>
      </w:pPr>
      <w:r w:rsidRPr="2B9F1DC4">
        <w:rPr>
          <w:rStyle w:val="normaltextrun"/>
          <w:rFonts w:asciiTheme="minorHAnsi" w:eastAsia="Calibri" w:hAnsiTheme="minorHAnsi" w:cstheme="minorBidi"/>
          <w:color w:val="023352" w:themeColor="accent5"/>
        </w:rPr>
        <w:t>If either side is unhappy with the outcome, they may appeal the decision to an appropriate court.</w:t>
      </w:r>
    </w:p>
    <w:p w14:paraId="7FBC870C" w14:textId="77777777" w:rsidR="00AD0E59" w:rsidRDefault="00AD0E59" w:rsidP="005D428F">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3B8EE2EA" w14:textId="77777777" w:rsidR="002A3CCD" w:rsidRDefault="002A3CCD" w:rsidP="005D428F">
      <w:pPr>
        <w:pStyle w:val="paragraph"/>
        <w:spacing w:before="0" w:beforeAutospacing="0" w:after="0" w:afterAutospacing="0"/>
        <w:textAlignment w:val="baseline"/>
        <w:rPr>
          <w:rStyle w:val="normaltextrun"/>
          <w:rFonts w:asciiTheme="minorHAnsi" w:eastAsia="Calibri" w:hAnsiTheme="minorHAnsi" w:cstheme="minorHAnsi"/>
          <w:color w:val="023352" w:themeColor="text2"/>
        </w:rPr>
      </w:pPr>
    </w:p>
    <w:p w14:paraId="763E0BC6" w14:textId="37CDFB60" w:rsidR="00887608" w:rsidRDefault="00887608" w:rsidP="433657D8">
      <w:pPr>
        <w:pStyle w:val="paragraph"/>
        <w:spacing w:before="0" w:beforeAutospacing="0" w:after="0" w:afterAutospacing="0"/>
        <w:textAlignment w:val="baseline"/>
        <w:rPr>
          <w:rFonts w:eastAsia="Calibri"/>
          <w:color w:val="023352" w:themeColor="text2"/>
        </w:rPr>
      </w:pPr>
    </w:p>
    <w:p w14:paraId="37D8B772" w14:textId="50552AE6" w:rsidR="0056520D" w:rsidRDefault="00A87B22" w:rsidP="433657D8">
      <w:pPr>
        <w:pStyle w:val="paragraph"/>
        <w:spacing w:before="0" w:beforeAutospacing="0" w:after="0" w:afterAutospacing="0"/>
        <w:textAlignment w:val="baseline"/>
        <w:rPr>
          <w:rFonts w:eastAsia="Calibri"/>
          <w:color w:val="023352" w:themeColor="text2"/>
        </w:rPr>
      </w:pPr>
      <w:r>
        <w:rPr>
          <w:rFonts w:eastAsia="Calibri"/>
          <w:noProof/>
          <w:color w:val="023352" w:themeColor="text2"/>
        </w:rPr>
        <w:drawing>
          <wp:inline distT="0" distB="0" distL="0" distR="0" wp14:anchorId="67B839F1" wp14:editId="52F89941">
            <wp:extent cx="6195060" cy="3518535"/>
            <wp:effectExtent l="0" t="0" r="0" b="5715"/>
            <wp:docPr id="246528028" name="Picture 246528028" descr="A diagram of a person and person wo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28028" name="Picture 1" descr="A diagram of a person and person work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195060" cy="3518535"/>
                    </a:xfrm>
                    <a:prstGeom prst="rect">
                      <a:avLst/>
                    </a:prstGeom>
                  </pic:spPr>
                </pic:pic>
              </a:graphicData>
            </a:graphic>
          </wp:inline>
        </w:drawing>
      </w:r>
    </w:p>
    <w:p w14:paraId="65DE5319" w14:textId="072AF8A7" w:rsidR="57CE9BE3" w:rsidRDefault="57CE9BE3" w:rsidP="00622C3E">
      <w:pPr>
        <w:pStyle w:val="paragraph"/>
        <w:spacing w:before="0" w:beforeAutospacing="0" w:after="0" w:afterAutospacing="0"/>
      </w:pPr>
    </w:p>
    <w:p w14:paraId="629DFED7" w14:textId="64905CD0" w:rsidR="10DF9064" w:rsidRDefault="10DF9064" w:rsidP="10DF9064">
      <w:pPr>
        <w:pStyle w:val="paragraph"/>
        <w:spacing w:before="0" w:beforeAutospacing="0" w:after="0" w:afterAutospacing="0"/>
      </w:pPr>
    </w:p>
    <w:p w14:paraId="702D7346" w14:textId="650B8235" w:rsidR="6F5219C0" w:rsidRPr="00275665" w:rsidRDefault="6F5219C0" w:rsidP="001D314A">
      <w:pPr>
        <w:pStyle w:val="paragraph"/>
        <w:spacing w:before="0" w:beforeAutospacing="0" w:after="0" w:afterAutospacing="0"/>
        <w:textAlignment w:val="baseline"/>
        <w:rPr>
          <w:rStyle w:val="normaltextrun"/>
          <w:rFonts w:asciiTheme="minorHAnsi" w:eastAsia="Calibri" w:hAnsiTheme="minorHAnsi" w:cstheme="minorBidi"/>
          <w:color w:val="023352" w:themeColor="text2"/>
        </w:rPr>
      </w:pPr>
    </w:p>
    <w:p w14:paraId="4556A13E" w14:textId="512D3C00" w:rsidR="00887608" w:rsidRPr="00275665" w:rsidRDefault="00887608" w:rsidP="00887608">
      <w:pPr>
        <w:pStyle w:val="Heading2"/>
        <w:rPr>
          <w:rStyle w:val="normaltextrun"/>
        </w:rPr>
      </w:pPr>
      <w:r w:rsidRPr="00275665">
        <w:rPr>
          <w:rStyle w:val="normaltextrun"/>
        </w:rPr>
        <w:t>Dispute resolution s</w:t>
      </w:r>
      <w:r w:rsidR="00AA6E24">
        <w:rPr>
          <w:rStyle w:val="normaltextrun"/>
        </w:rPr>
        <w:t>cheme</w:t>
      </w:r>
      <w:r w:rsidRPr="00275665">
        <w:rPr>
          <w:rStyle w:val="normaltextrun"/>
        </w:rPr>
        <w:t xml:space="preserve"> </w:t>
      </w:r>
      <w:r w:rsidR="006C7079">
        <w:rPr>
          <w:rStyle w:val="normaltextrun"/>
        </w:rPr>
        <w:t>will meet the requirements of the NHI Act</w:t>
      </w:r>
    </w:p>
    <w:p w14:paraId="7456F7B5" w14:textId="3A1A149F" w:rsidR="000107B9" w:rsidRPr="00557C9D" w:rsidRDefault="154597C7" w:rsidP="006E1244">
      <w:pPr>
        <w:rPr>
          <w:rStyle w:val="normaltextrun"/>
          <w:rFonts w:eastAsia="Calibri"/>
          <w:color w:val="023352" w:themeColor="text2"/>
          <w:lang w:eastAsia="en-NZ"/>
        </w:rPr>
      </w:pPr>
      <w:r w:rsidRPr="00557C9D">
        <w:rPr>
          <w:rStyle w:val="normaltextrun"/>
          <w:rFonts w:eastAsia="Calibri"/>
          <w:color w:val="023352" w:themeColor="text2"/>
          <w:lang w:eastAsia="en-NZ"/>
        </w:rPr>
        <w:t>The</w:t>
      </w:r>
      <w:r w:rsidR="00887608" w:rsidRPr="00557C9D">
        <w:rPr>
          <w:rStyle w:val="normaltextrun"/>
          <w:rFonts w:eastAsia="Calibri"/>
          <w:color w:val="023352" w:themeColor="text2"/>
          <w:lang w:eastAsia="en-NZ"/>
        </w:rPr>
        <w:t xml:space="preserve"> s</w:t>
      </w:r>
      <w:r w:rsidR="00314E5F" w:rsidRPr="00557C9D">
        <w:rPr>
          <w:rStyle w:val="normaltextrun"/>
          <w:rFonts w:eastAsia="Calibri"/>
          <w:color w:val="023352" w:themeColor="text2"/>
          <w:lang w:eastAsia="en-NZ"/>
        </w:rPr>
        <w:t>cheme</w:t>
      </w:r>
      <w:r w:rsidR="00451294" w:rsidRPr="00557C9D">
        <w:rPr>
          <w:rStyle w:val="normaltextrun"/>
          <w:rFonts w:eastAsia="Calibri"/>
          <w:color w:val="023352" w:themeColor="text2"/>
          <w:lang w:eastAsia="en-NZ"/>
        </w:rPr>
        <w:t xml:space="preserve"> </w:t>
      </w:r>
      <w:r w:rsidR="00B1287E" w:rsidRPr="00557C9D">
        <w:rPr>
          <w:rStyle w:val="normaltextrun"/>
          <w:rFonts w:eastAsia="Calibri"/>
          <w:color w:val="023352" w:themeColor="text2"/>
          <w:lang w:eastAsia="en-NZ"/>
        </w:rPr>
        <w:t>will</w:t>
      </w:r>
      <w:r w:rsidR="00887608" w:rsidRPr="00557C9D">
        <w:rPr>
          <w:rStyle w:val="normaltextrun"/>
          <w:rFonts w:eastAsia="Calibri"/>
          <w:color w:val="023352" w:themeColor="text2"/>
          <w:lang w:eastAsia="en-NZ"/>
        </w:rPr>
        <w:t xml:space="preserve"> be</w:t>
      </w:r>
      <w:r w:rsidR="00B1287E" w:rsidRPr="00557C9D">
        <w:rPr>
          <w:rStyle w:val="normaltextrun"/>
          <w:rFonts w:eastAsia="Calibri"/>
          <w:color w:val="023352" w:themeColor="text2"/>
          <w:lang w:eastAsia="en-NZ"/>
        </w:rPr>
        <w:t xml:space="preserve"> </w:t>
      </w:r>
      <w:r w:rsidR="00AA6E24" w:rsidRPr="00557C9D">
        <w:rPr>
          <w:rStyle w:val="normaltextrun"/>
          <w:rFonts w:eastAsia="Calibri"/>
          <w:color w:val="023352" w:themeColor="text2"/>
          <w:lang w:eastAsia="en-NZ"/>
        </w:rPr>
        <w:t>delivered using</w:t>
      </w:r>
      <w:r w:rsidR="00B1287E" w:rsidRPr="00557C9D">
        <w:rPr>
          <w:rStyle w:val="normaltextrun"/>
          <w:rFonts w:eastAsia="Calibri"/>
          <w:color w:val="023352" w:themeColor="text2"/>
          <w:lang w:eastAsia="en-NZ"/>
        </w:rPr>
        <w:t xml:space="preserve"> best practice principles for </w:t>
      </w:r>
      <w:r w:rsidR="00272186" w:rsidRPr="00557C9D">
        <w:rPr>
          <w:rStyle w:val="normaltextrun"/>
          <w:rFonts w:eastAsia="Calibri"/>
          <w:color w:val="023352" w:themeColor="text2"/>
          <w:lang w:eastAsia="en-NZ"/>
        </w:rPr>
        <w:t xml:space="preserve">external </w:t>
      </w:r>
      <w:r w:rsidR="00B1287E" w:rsidRPr="00557C9D">
        <w:rPr>
          <w:rStyle w:val="normaltextrun"/>
          <w:rFonts w:eastAsia="Calibri"/>
          <w:color w:val="023352" w:themeColor="text2"/>
          <w:lang w:eastAsia="en-NZ"/>
        </w:rPr>
        <w:t>dispute resolution</w:t>
      </w:r>
      <w:r w:rsidR="000107B9" w:rsidRPr="00557C9D">
        <w:rPr>
          <w:rStyle w:val="normaltextrun"/>
          <w:rFonts w:eastAsia="Calibri"/>
          <w:color w:val="023352" w:themeColor="text2"/>
          <w:lang w:eastAsia="en-NZ"/>
        </w:rPr>
        <w:t>, as set out in the NHI Act. It</w:t>
      </w:r>
      <w:r w:rsidR="00AA6E24" w:rsidRPr="00557C9D">
        <w:rPr>
          <w:rStyle w:val="normaltextrun"/>
          <w:rFonts w:eastAsia="Calibri"/>
          <w:color w:val="023352" w:themeColor="text2"/>
          <w:lang w:eastAsia="en-NZ"/>
        </w:rPr>
        <w:t xml:space="preserve"> </w:t>
      </w:r>
      <w:r w:rsidR="00DC5889" w:rsidRPr="00557C9D">
        <w:rPr>
          <w:rStyle w:val="normaltextrun"/>
          <w:rFonts w:eastAsia="Calibri"/>
          <w:color w:val="023352" w:themeColor="text2"/>
          <w:lang w:eastAsia="en-NZ"/>
        </w:rPr>
        <w:t>must be</w:t>
      </w:r>
      <w:r w:rsidR="6956C44E" w:rsidRPr="00557C9D">
        <w:rPr>
          <w:rStyle w:val="normaltextrun"/>
          <w:rFonts w:eastAsia="Calibri"/>
          <w:color w:val="023352" w:themeColor="text2"/>
          <w:lang w:eastAsia="en-NZ"/>
        </w:rPr>
        <w:t>:</w:t>
      </w:r>
      <w:r w:rsidR="000107B9" w:rsidRPr="00557C9D">
        <w:rPr>
          <w:rStyle w:val="normaltextrun"/>
          <w:rFonts w:eastAsia="Calibri"/>
          <w:color w:val="023352" w:themeColor="text2"/>
          <w:lang w:eastAsia="en-NZ"/>
        </w:rPr>
        <w:t xml:space="preserve"> </w:t>
      </w:r>
    </w:p>
    <w:p w14:paraId="3F4FCAF4" w14:textId="77777777" w:rsidR="000107B9" w:rsidRDefault="000107B9" w:rsidP="00F007BA">
      <w:pPr>
        <w:rPr>
          <w:rStyle w:val="normaltextrun"/>
          <w:rFonts w:eastAsia="Calibri"/>
          <w:szCs w:val="24"/>
          <w:lang w:eastAsia="en-NZ"/>
        </w:rPr>
        <w:sectPr w:rsidR="000107B9" w:rsidSect="00C8087F">
          <w:headerReference w:type="default" r:id="rId20"/>
          <w:footerReference w:type="even" r:id="rId21"/>
          <w:footerReference w:type="default" r:id="rId22"/>
          <w:headerReference w:type="first" r:id="rId23"/>
          <w:footerReference w:type="first" r:id="rId24"/>
          <w:type w:val="continuous"/>
          <w:pgSz w:w="11910" w:h="16840" w:code="9"/>
          <w:pgMar w:top="1418" w:right="1077" w:bottom="1134" w:left="1077" w:header="624" w:footer="397" w:gutter="0"/>
          <w:cols w:space="708"/>
          <w:docGrid w:linePitch="326"/>
        </w:sectPr>
      </w:pPr>
    </w:p>
    <w:p w14:paraId="6893FD8E" w14:textId="18169F37" w:rsidR="000107B9" w:rsidRPr="000107B9" w:rsidRDefault="000107B9" w:rsidP="000107B9">
      <w:pPr>
        <w:pStyle w:val="ListParagraph"/>
        <w:numPr>
          <w:ilvl w:val="0"/>
          <w:numId w:val="18"/>
        </w:numPr>
        <w:rPr>
          <w:rStyle w:val="normaltextrun"/>
          <w:color w:val="023352" w:themeColor="text2"/>
        </w:rPr>
      </w:pPr>
      <w:r w:rsidRPr="002D4AEC">
        <w:rPr>
          <w:rStyle w:val="normaltextrun"/>
          <w:rFonts w:eastAsia="Calibri"/>
          <w:color w:val="023352" w:themeColor="text2"/>
          <w:szCs w:val="24"/>
          <w:lang w:eastAsia="en-NZ"/>
        </w:rPr>
        <w:t>Accessible</w:t>
      </w:r>
    </w:p>
    <w:p w14:paraId="01EC446C" w14:textId="698DD408" w:rsidR="00887608" w:rsidRPr="000107B9" w:rsidRDefault="000107B9" w:rsidP="000107B9">
      <w:pPr>
        <w:pStyle w:val="ListParagraph"/>
        <w:numPr>
          <w:ilvl w:val="0"/>
          <w:numId w:val="18"/>
        </w:numPr>
        <w:rPr>
          <w:rStyle w:val="normaltextrun"/>
          <w:color w:val="023352" w:themeColor="text2"/>
        </w:rPr>
      </w:pPr>
      <w:r w:rsidRPr="002D4AEC">
        <w:rPr>
          <w:rStyle w:val="normaltextrun"/>
          <w:rFonts w:eastAsia="Calibri"/>
          <w:color w:val="023352" w:themeColor="text2"/>
          <w:szCs w:val="24"/>
          <w:lang w:eastAsia="en-NZ"/>
        </w:rPr>
        <w:t xml:space="preserve">Independent </w:t>
      </w:r>
    </w:p>
    <w:p w14:paraId="4A46BA64" w14:textId="0A2B2821" w:rsidR="000107B9" w:rsidRDefault="000107B9" w:rsidP="000107B9">
      <w:pPr>
        <w:pStyle w:val="ListParagraph"/>
        <w:numPr>
          <w:ilvl w:val="0"/>
          <w:numId w:val="18"/>
        </w:numPr>
        <w:rPr>
          <w:color w:val="023352" w:themeColor="text2"/>
        </w:rPr>
      </w:pPr>
      <w:r>
        <w:rPr>
          <w:color w:val="023352" w:themeColor="text2"/>
        </w:rPr>
        <w:t>Fair</w:t>
      </w:r>
    </w:p>
    <w:p w14:paraId="410DED48" w14:textId="6A70A544" w:rsidR="000107B9" w:rsidRDefault="000107B9" w:rsidP="000107B9">
      <w:pPr>
        <w:pStyle w:val="ListParagraph"/>
        <w:numPr>
          <w:ilvl w:val="0"/>
          <w:numId w:val="18"/>
        </w:numPr>
        <w:rPr>
          <w:color w:val="023352" w:themeColor="text2"/>
        </w:rPr>
      </w:pPr>
      <w:r>
        <w:rPr>
          <w:color w:val="023352" w:themeColor="text2"/>
        </w:rPr>
        <w:t>Efficient</w:t>
      </w:r>
    </w:p>
    <w:p w14:paraId="3804D53A" w14:textId="1F08EA68" w:rsidR="000107B9" w:rsidRDefault="000107B9" w:rsidP="000107B9">
      <w:pPr>
        <w:pStyle w:val="ListParagraph"/>
        <w:numPr>
          <w:ilvl w:val="0"/>
          <w:numId w:val="18"/>
        </w:numPr>
        <w:rPr>
          <w:color w:val="023352" w:themeColor="text2"/>
        </w:rPr>
      </w:pPr>
      <w:r>
        <w:rPr>
          <w:color w:val="023352" w:themeColor="text2"/>
        </w:rPr>
        <w:t>Effective</w:t>
      </w:r>
    </w:p>
    <w:p w14:paraId="347E4067" w14:textId="160C4E50" w:rsidR="000107B9" w:rsidRPr="000107B9" w:rsidRDefault="000107B9" w:rsidP="000107B9">
      <w:pPr>
        <w:pStyle w:val="ListParagraph"/>
        <w:numPr>
          <w:ilvl w:val="0"/>
          <w:numId w:val="18"/>
        </w:numPr>
        <w:rPr>
          <w:color w:val="023352" w:themeColor="text2"/>
        </w:rPr>
      </w:pPr>
      <w:r w:rsidRPr="481CDACC">
        <w:rPr>
          <w:color w:val="023352" w:themeColor="accent5"/>
        </w:rPr>
        <w:t>Accountable</w:t>
      </w:r>
      <w:r w:rsidR="7AD5F654" w:rsidRPr="481CDACC">
        <w:rPr>
          <w:color w:val="023352" w:themeColor="accent5"/>
        </w:rPr>
        <w:t>.</w:t>
      </w:r>
    </w:p>
    <w:p w14:paraId="7329B83F" w14:textId="38CFD477" w:rsidR="000107B9" w:rsidRDefault="000107B9">
      <w:pPr>
        <w:pStyle w:val="paragraph"/>
        <w:spacing w:before="40" w:beforeAutospacing="0" w:after="40" w:afterAutospacing="0"/>
        <w:textAlignment w:val="baseline"/>
        <w:rPr>
          <w:rFonts w:asciiTheme="minorHAnsi" w:eastAsiaTheme="minorHAnsi" w:hAnsiTheme="minorHAnsi" w:cstheme="minorBidi"/>
          <w:color w:val="000000" w:themeColor="text1"/>
          <w:szCs w:val="22"/>
          <w:lang w:eastAsia="en-US"/>
        </w:rPr>
        <w:sectPr w:rsidR="000107B9" w:rsidSect="000107B9">
          <w:type w:val="continuous"/>
          <w:pgSz w:w="11910" w:h="16840" w:code="9"/>
          <w:pgMar w:top="1418" w:right="1077" w:bottom="1134" w:left="1077" w:header="624" w:footer="397" w:gutter="0"/>
          <w:cols w:num="2" w:space="708"/>
          <w:docGrid w:linePitch="326"/>
        </w:sectPr>
      </w:pPr>
    </w:p>
    <w:p w14:paraId="3F186080" w14:textId="77777777" w:rsidR="001D314A" w:rsidRDefault="001D314A">
      <w:pPr>
        <w:pStyle w:val="paragraph"/>
        <w:spacing w:before="40" w:beforeAutospacing="0" w:after="40" w:afterAutospacing="0"/>
        <w:textAlignment w:val="baseline"/>
        <w:rPr>
          <w:rFonts w:asciiTheme="minorHAnsi" w:eastAsiaTheme="minorHAnsi" w:hAnsiTheme="minorHAnsi" w:cstheme="minorBidi"/>
          <w:b/>
          <w:bCs/>
          <w:color w:val="000000" w:themeColor="text1"/>
          <w:szCs w:val="22"/>
          <w:lang w:eastAsia="en-US"/>
        </w:rPr>
      </w:pPr>
    </w:p>
    <w:p w14:paraId="0D11F68D" w14:textId="6942B4A0" w:rsidR="00BC4BF3" w:rsidRPr="005E13B4" w:rsidRDefault="00BC4BF3">
      <w:pPr>
        <w:pStyle w:val="paragraph"/>
        <w:spacing w:before="40" w:beforeAutospacing="0" w:after="40" w:afterAutospacing="0"/>
        <w:textAlignment w:val="baseline"/>
        <w:rPr>
          <w:rStyle w:val="normaltextrun"/>
          <w:rFonts w:asciiTheme="minorHAnsi" w:eastAsia="Calibri" w:hAnsiTheme="minorHAnsi" w:cstheme="minorHAnsi"/>
          <w:b/>
          <w:bCs/>
          <w:color w:val="023352" w:themeColor="text2"/>
          <w:sz w:val="28"/>
          <w:szCs w:val="28"/>
        </w:rPr>
      </w:pPr>
      <w:r w:rsidRPr="00B57379">
        <w:rPr>
          <w:rStyle w:val="normaltextrun"/>
          <w:rFonts w:asciiTheme="minorHAnsi" w:eastAsia="Calibri" w:hAnsiTheme="minorHAnsi" w:cstheme="minorHAnsi"/>
          <w:b/>
          <w:color w:val="023352" w:themeColor="text2"/>
          <w:sz w:val="28"/>
          <w:szCs w:val="28"/>
        </w:rPr>
        <w:t>Accessible</w:t>
      </w:r>
    </w:p>
    <w:p w14:paraId="052C42E3" w14:textId="1D8A4BFF" w:rsidR="00BC4BF3" w:rsidRPr="00B57379" w:rsidRDefault="00BC4BF3" w:rsidP="00397588">
      <w:pPr>
        <w:pStyle w:val="paragraph"/>
        <w:spacing w:before="60" w:beforeAutospacing="0" w:after="60" w:afterAutospacing="0"/>
        <w:textAlignment w:val="baseline"/>
        <w:rPr>
          <w:rStyle w:val="normaltextrun"/>
          <w:rFonts w:asciiTheme="minorHAnsi" w:eastAsia="Calibri" w:hAnsiTheme="minorHAnsi" w:cstheme="minorHAnsi"/>
          <w:b/>
          <w:color w:val="023352" w:themeColor="text2"/>
        </w:rPr>
      </w:pPr>
      <w:r w:rsidRPr="00B57379">
        <w:rPr>
          <w:rStyle w:val="normaltextrun"/>
          <w:rFonts w:asciiTheme="minorHAnsi" w:eastAsia="Calibri" w:hAnsiTheme="minorHAnsi" w:cstheme="minorHAnsi"/>
          <w:b/>
          <w:color w:val="023352" w:themeColor="text2"/>
          <w:sz w:val="22"/>
          <w:szCs w:val="22"/>
        </w:rPr>
        <w:t xml:space="preserve">This means </w:t>
      </w:r>
      <w:r w:rsidR="002E0DED">
        <w:rPr>
          <w:rStyle w:val="normaltextrun"/>
          <w:rFonts w:asciiTheme="minorHAnsi" w:eastAsia="Calibri" w:hAnsiTheme="minorHAnsi" w:cstheme="minorHAnsi"/>
          <w:b/>
          <w:bCs/>
          <w:color w:val="023352" w:themeColor="text2"/>
          <w:sz w:val="22"/>
          <w:szCs w:val="22"/>
        </w:rPr>
        <w:t xml:space="preserve">the </w:t>
      </w:r>
      <w:r w:rsidR="00272186" w:rsidRPr="00272186">
        <w:rPr>
          <w:rStyle w:val="normaltextrun"/>
          <w:rFonts w:asciiTheme="minorHAnsi" w:eastAsia="Calibri" w:hAnsiTheme="minorHAnsi" w:cstheme="minorHAnsi"/>
          <w:b/>
          <w:bCs/>
          <w:color w:val="023352" w:themeColor="text2"/>
          <w:sz w:val="22"/>
          <w:szCs w:val="22"/>
        </w:rPr>
        <w:t>external</w:t>
      </w:r>
      <w:r w:rsidR="00272186">
        <w:rPr>
          <w:rStyle w:val="normaltextrun"/>
          <w:rFonts w:asciiTheme="minorHAnsi" w:eastAsia="Calibri" w:hAnsiTheme="minorHAnsi" w:cstheme="minorHAnsi"/>
          <w:b/>
          <w:bCs/>
          <w:color w:val="023352" w:themeColor="text2"/>
          <w:sz w:val="22"/>
          <w:szCs w:val="22"/>
        </w:rPr>
        <w:t xml:space="preserve"> </w:t>
      </w:r>
      <w:r w:rsidR="002E0DED">
        <w:rPr>
          <w:rStyle w:val="normaltextrun"/>
          <w:rFonts w:asciiTheme="minorHAnsi" w:eastAsia="Calibri" w:hAnsiTheme="minorHAnsi" w:cstheme="minorHAnsi"/>
          <w:b/>
          <w:bCs/>
          <w:color w:val="023352" w:themeColor="text2"/>
          <w:sz w:val="22"/>
          <w:szCs w:val="22"/>
        </w:rPr>
        <w:t>scheme</w:t>
      </w:r>
      <w:r w:rsidRPr="00B57379">
        <w:rPr>
          <w:rStyle w:val="normaltextrun"/>
          <w:rFonts w:asciiTheme="minorHAnsi" w:eastAsia="Calibri" w:hAnsiTheme="minorHAnsi" w:cstheme="minorHAnsi"/>
          <w:b/>
          <w:color w:val="023352" w:themeColor="text2"/>
          <w:sz w:val="22"/>
          <w:szCs w:val="22"/>
        </w:rPr>
        <w:t xml:space="preserve"> will be easy for homeowners to find and use</w:t>
      </w:r>
      <w:r w:rsidRPr="00B57379">
        <w:rPr>
          <w:rStyle w:val="normaltextrun"/>
          <w:rFonts w:asciiTheme="minorHAnsi" w:eastAsia="Calibri" w:hAnsiTheme="minorHAnsi" w:cstheme="minorHAnsi"/>
          <w:b/>
          <w:bCs/>
          <w:color w:val="023352" w:themeColor="text2"/>
          <w:sz w:val="22"/>
          <w:szCs w:val="22"/>
        </w:rPr>
        <w:t>.</w:t>
      </w:r>
      <w:r w:rsidRPr="00B57379">
        <w:rPr>
          <w:rStyle w:val="normaltextrun"/>
          <w:rFonts w:asciiTheme="minorHAnsi" w:eastAsia="Calibri" w:hAnsiTheme="minorHAnsi" w:cstheme="minorHAnsi"/>
          <w:b/>
          <w:color w:val="023352" w:themeColor="text2"/>
          <w:sz w:val="22"/>
          <w:szCs w:val="22"/>
        </w:rPr>
        <w:t xml:space="preserve"> For example:</w:t>
      </w:r>
    </w:p>
    <w:p w14:paraId="0E0EB2C5" w14:textId="47983505" w:rsidR="00BC4BF3" w:rsidRPr="004D73CA" w:rsidRDefault="00BC4BF3" w:rsidP="2B9F1DC4">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77C0CC68">
        <w:rPr>
          <w:rStyle w:val="normaltextrun"/>
          <w:rFonts w:asciiTheme="minorHAnsi" w:eastAsia="Calibri" w:hAnsiTheme="minorHAnsi" w:cstheme="minorBidi"/>
          <w:color w:val="023352" w:themeColor="accent5"/>
          <w:sz w:val="22"/>
          <w:szCs w:val="22"/>
        </w:rPr>
        <w:t>T</w:t>
      </w:r>
      <w:r w:rsidR="00557C9D">
        <w:rPr>
          <w:rStyle w:val="normaltextrun"/>
          <w:rFonts w:asciiTheme="minorHAnsi" w:eastAsia="Calibri" w:hAnsiTheme="minorHAnsi" w:cstheme="minorBidi"/>
          <w:color w:val="023352" w:themeColor="accent5"/>
        </w:rPr>
        <w:t>he Commission</w:t>
      </w:r>
      <w:r w:rsidRPr="77C0CC68">
        <w:rPr>
          <w:rStyle w:val="normaltextrun"/>
          <w:rFonts w:asciiTheme="minorHAnsi" w:eastAsia="Calibri" w:hAnsiTheme="minorHAnsi" w:cstheme="minorBidi"/>
          <w:color w:val="023352" w:themeColor="accent5"/>
          <w:sz w:val="22"/>
          <w:szCs w:val="22"/>
        </w:rPr>
        <w:t xml:space="preserve"> (or our agent) will tell a homeowner when and how a decision can be disputed through the s</w:t>
      </w:r>
      <w:r w:rsidR="00CA3EDC" w:rsidRPr="77C0CC68">
        <w:rPr>
          <w:rStyle w:val="normaltextrun"/>
          <w:rFonts w:asciiTheme="minorHAnsi" w:eastAsia="Calibri" w:hAnsiTheme="minorHAnsi" w:cstheme="minorBidi"/>
          <w:color w:val="023352" w:themeColor="accent5"/>
          <w:sz w:val="22"/>
          <w:szCs w:val="22"/>
        </w:rPr>
        <w:t>cheme</w:t>
      </w:r>
      <w:r w:rsidRPr="77C0CC68">
        <w:rPr>
          <w:rStyle w:val="normaltextrun"/>
          <w:rFonts w:asciiTheme="minorHAnsi" w:eastAsia="Calibri" w:hAnsiTheme="minorHAnsi" w:cstheme="minorBidi"/>
          <w:color w:val="023352" w:themeColor="accent5"/>
          <w:sz w:val="22"/>
          <w:szCs w:val="22"/>
        </w:rPr>
        <w:t>.</w:t>
      </w:r>
    </w:p>
    <w:p w14:paraId="64ECDACC" w14:textId="0F44199B" w:rsidR="00BC4BF3" w:rsidRPr="00DA4E5C" w:rsidDel="009D66FB" w:rsidRDefault="00BC4BF3" w:rsidP="2B9F1DC4">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HAnsi"/>
          <w:color w:val="023352" w:themeColor="text2"/>
          <w:sz w:val="22"/>
          <w:szCs w:val="22"/>
        </w:rPr>
      </w:pPr>
      <w:r w:rsidRPr="004D73CA">
        <w:rPr>
          <w:rStyle w:val="normaltextrun"/>
          <w:rFonts w:asciiTheme="minorHAnsi" w:eastAsia="Calibri" w:hAnsiTheme="minorHAnsi" w:cstheme="minorHAnsi"/>
          <w:color w:val="023352" w:themeColor="text2"/>
          <w:sz w:val="22"/>
          <w:szCs w:val="22"/>
        </w:rPr>
        <w:t>T</w:t>
      </w:r>
      <w:r w:rsidR="00557C9D">
        <w:rPr>
          <w:rStyle w:val="normaltextrun"/>
          <w:rFonts w:asciiTheme="minorHAnsi" w:eastAsia="Calibri" w:hAnsiTheme="minorHAnsi" w:cstheme="minorHAnsi"/>
          <w:color w:val="023352" w:themeColor="text2"/>
          <w:sz w:val="22"/>
          <w:szCs w:val="22"/>
        </w:rPr>
        <w:t>he Commission</w:t>
      </w:r>
      <w:r w:rsidRPr="004D73CA">
        <w:rPr>
          <w:rStyle w:val="normaltextrun"/>
          <w:rFonts w:asciiTheme="minorHAnsi" w:eastAsia="Calibri" w:hAnsiTheme="minorHAnsi" w:cstheme="minorHAnsi"/>
          <w:color w:val="023352" w:themeColor="text2"/>
          <w:sz w:val="22"/>
          <w:szCs w:val="22"/>
        </w:rPr>
        <w:t xml:space="preserve"> is responsible for bearing the costs of administering the </w:t>
      </w:r>
      <w:r w:rsidR="00E14260" w:rsidRPr="00E14260">
        <w:rPr>
          <w:rStyle w:val="normaltextrun"/>
          <w:rFonts w:asciiTheme="minorHAnsi" w:eastAsia="Calibri" w:hAnsiTheme="minorHAnsi" w:cstheme="minorHAnsi"/>
          <w:color w:val="023352" w:themeColor="text2"/>
          <w:sz w:val="22"/>
          <w:szCs w:val="22"/>
        </w:rPr>
        <w:t>external</w:t>
      </w:r>
      <w:r w:rsidR="00E14260">
        <w:rPr>
          <w:rStyle w:val="normaltextrun"/>
          <w:rFonts w:asciiTheme="minorHAnsi" w:eastAsia="Calibri" w:hAnsiTheme="minorHAnsi" w:cstheme="minorHAnsi"/>
          <w:color w:val="023352" w:themeColor="text2"/>
          <w:sz w:val="22"/>
          <w:szCs w:val="22"/>
        </w:rPr>
        <w:t xml:space="preserve"> </w:t>
      </w:r>
      <w:r w:rsidRPr="004D73CA">
        <w:rPr>
          <w:rStyle w:val="normaltextrun"/>
          <w:rFonts w:asciiTheme="minorHAnsi" w:eastAsia="Calibri" w:hAnsiTheme="minorHAnsi" w:cstheme="minorHAnsi"/>
          <w:color w:val="023352" w:themeColor="text2"/>
          <w:sz w:val="22"/>
          <w:szCs w:val="22"/>
        </w:rPr>
        <w:t>s</w:t>
      </w:r>
      <w:r w:rsidR="00F3733A">
        <w:rPr>
          <w:rStyle w:val="normaltextrun"/>
          <w:rFonts w:asciiTheme="minorHAnsi" w:eastAsia="Calibri" w:hAnsiTheme="minorHAnsi" w:cstheme="minorHAnsi"/>
          <w:color w:val="023352" w:themeColor="text2"/>
          <w:sz w:val="22"/>
          <w:szCs w:val="22"/>
        </w:rPr>
        <w:t>cheme</w:t>
      </w:r>
      <w:r w:rsidRPr="00DA4E5C">
        <w:rPr>
          <w:rStyle w:val="normaltextrun"/>
          <w:rFonts w:asciiTheme="minorHAnsi" w:eastAsia="Calibri" w:hAnsiTheme="minorHAnsi" w:cstheme="minorHAnsi"/>
          <w:color w:val="023352" w:themeColor="text2"/>
          <w:sz w:val="22"/>
          <w:szCs w:val="22"/>
        </w:rPr>
        <w:t xml:space="preserve">. </w:t>
      </w:r>
    </w:p>
    <w:p w14:paraId="6D92BCE4" w14:textId="1231E4D9" w:rsidR="00BC4BF3" w:rsidRPr="00CF170E" w:rsidRDefault="00BC4BF3" w:rsidP="6B042E0C">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rPr>
      </w:pPr>
      <w:r w:rsidRPr="6B042E0C">
        <w:rPr>
          <w:rStyle w:val="normaltextrun"/>
          <w:rFonts w:asciiTheme="minorHAnsi" w:eastAsia="Calibri" w:hAnsiTheme="minorHAnsi" w:cstheme="minorBidi"/>
          <w:color w:val="023352" w:themeColor="accent5"/>
          <w:sz w:val="22"/>
          <w:szCs w:val="22"/>
        </w:rPr>
        <w:t xml:space="preserve">Homeowners will not be charged for using the </w:t>
      </w:r>
      <w:r w:rsidR="00E14260" w:rsidRPr="00E14260">
        <w:rPr>
          <w:rStyle w:val="normaltextrun"/>
          <w:rFonts w:asciiTheme="minorHAnsi" w:eastAsia="Calibri" w:hAnsiTheme="minorHAnsi" w:cstheme="minorBidi"/>
          <w:color w:val="023352" w:themeColor="accent5"/>
          <w:sz w:val="22"/>
          <w:szCs w:val="22"/>
        </w:rPr>
        <w:t>external</w:t>
      </w:r>
      <w:r w:rsidR="00E14260">
        <w:rPr>
          <w:rStyle w:val="normaltextrun"/>
          <w:rFonts w:asciiTheme="minorHAnsi" w:eastAsia="Calibri" w:hAnsiTheme="minorHAnsi" w:cstheme="minorBidi"/>
          <w:color w:val="023352" w:themeColor="accent5"/>
          <w:sz w:val="22"/>
          <w:szCs w:val="22"/>
        </w:rPr>
        <w:t xml:space="preserve"> </w:t>
      </w:r>
      <w:r w:rsidR="00F3733A" w:rsidRPr="6B042E0C">
        <w:rPr>
          <w:rStyle w:val="normaltextrun"/>
          <w:rFonts w:asciiTheme="minorHAnsi" w:eastAsia="Calibri" w:hAnsiTheme="minorHAnsi" w:cstheme="minorBidi"/>
          <w:color w:val="023352" w:themeColor="accent5"/>
          <w:sz w:val="22"/>
          <w:szCs w:val="22"/>
        </w:rPr>
        <w:t>dispute resolution scheme</w:t>
      </w:r>
      <w:r w:rsidR="00E96D96">
        <w:rPr>
          <w:rStyle w:val="normaltextrun"/>
          <w:rFonts w:asciiTheme="minorHAnsi" w:eastAsia="Calibri" w:hAnsiTheme="minorHAnsi" w:cstheme="minorBidi"/>
          <w:color w:val="023352" w:themeColor="accent5"/>
          <w:sz w:val="22"/>
          <w:szCs w:val="22"/>
        </w:rPr>
        <w:t xml:space="preserve">, </w:t>
      </w:r>
      <w:r w:rsidRPr="77C0CC68">
        <w:rPr>
          <w:rStyle w:val="normaltextrun"/>
          <w:rFonts w:asciiTheme="minorHAnsi" w:eastAsia="Calibri" w:hAnsiTheme="minorHAnsi" w:cstheme="minorBidi"/>
          <w:color w:val="023352" w:themeColor="accent5"/>
          <w:sz w:val="22"/>
          <w:szCs w:val="22"/>
        </w:rPr>
        <w:t>but</w:t>
      </w:r>
      <w:r w:rsidR="00E96D96" w:rsidRPr="3520D36D">
        <w:rPr>
          <w:rStyle w:val="normaltextrun"/>
          <w:rFonts w:asciiTheme="minorHAnsi" w:eastAsia="Calibri" w:hAnsiTheme="minorHAnsi" w:cstheme="minorBidi"/>
          <w:color w:val="023352" w:themeColor="accent5"/>
          <w:sz w:val="22"/>
          <w:szCs w:val="22"/>
        </w:rPr>
        <w:t xml:space="preserve"> </w:t>
      </w:r>
      <w:r w:rsidR="799FF74A" w:rsidRPr="3520D36D">
        <w:rPr>
          <w:rStyle w:val="normaltextrun"/>
          <w:rFonts w:asciiTheme="minorHAnsi" w:eastAsia="Calibri" w:hAnsiTheme="minorHAnsi" w:cstheme="minorBidi"/>
          <w:color w:val="023352" w:themeColor="accent5"/>
          <w:sz w:val="22"/>
          <w:szCs w:val="22"/>
        </w:rPr>
        <w:t>may incur some costs they’ll have to cover</w:t>
      </w:r>
      <w:r w:rsidR="799FF74A" w:rsidRPr="40EBAD8A">
        <w:rPr>
          <w:rStyle w:val="normaltextrun"/>
          <w:rFonts w:asciiTheme="minorHAnsi" w:eastAsia="Calibri" w:hAnsiTheme="minorHAnsi" w:cstheme="minorBidi"/>
          <w:color w:val="023352" w:themeColor="accent5"/>
          <w:sz w:val="22"/>
          <w:szCs w:val="22"/>
        </w:rPr>
        <w:t>, for example the cost of a builder or estimator’s advice.</w:t>
      </w:r>
      <w:r w:rsidR="00E96D96">
        <w:rPr>
          <w:rStyle w:val="normaltextrun"/>
          <w:rFonts w:asciiTheme="minorHAnsi" w:eastAsia="Calibri" w:hAnsiTheme="minorHAnsi" w:cstheme="minorBidi"/>
          <w:color w:val="023352" w:themeColor="accent5"/>
          <w:sz w:val="22"/>
          <w:szCs w:val="22"/>
        </w:rPr>
        <w:t xml:space="preserve"> </w:t>
      </w:r>
      <w:r w:rsidRPr="6B042E0C">
        <w:rPr>
          <w:rStyle w:val="normaltextrun"/>
          <w:rFonts w:asciiTheme="minorHAnsi" w:eastAsia="Calibri" w:hAnsiTheme="minorHAnsi" w:cstheme="minorBidi"/>
          <w:color w:val="023352" w:themeColor="accent5"/>
          <w:sz w:val="22"/>
          <w:szCs w:val="22"/>
        </w:rPr>
        <w:t>T</w:t>
      </w:r>
      <w:r w:rsidR="00557C9D">
        <w:rPr>
          <w:rStyle w:val="normaltextrun"/>
          <w:rFonts w:asciiTheme="minorHAnsi" w:eastAsia="Calibri" w:hAnsiTheme="minorHAnsi" w:cstheme="minorBidi"/>
          <w:color w:val="023352" w:themeColor="accent5"/>
          <w:sz w:val="22"/>
          <w:szCs w:val="22"/>
        </w:rPr>
        <w:t>he Commission</w:t>
      </w:r>
      <w:r w:rsidRPr="6B042E0C">
        <w:rPr>
          <w:rStyle w:val="normaltextrun"/>
          <w:rFonts w:asciiTheme="minorHAnsi" w:eastAsia="Calibri" w:hAnsiTheme="minorHAnsi" w:cstheme="minorBidi"/>
          <w:color w:val="023352" w:themeColor="accent5"/>
          <w:sz w:val="22"/>
          <w:szCs w:val="22"/>
        </w:rPr>
        <w:t xml:space="preserve"> can be ordered to cover some of the homeowner’s costs.</w:t>
      </w:r>
    </w:p>
    <w:p w14:paraId="31656F8A" w14:textId="5B49DBAD" w:rsidR="00BC4BF3" w:rsidRPr="00CF170E" w:rsidRDefault="00BC4BF3" w:rsidP="007D35FE">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7"/>
          <w:szCs w:val="27"/>
        </w:rPr>
      </w:pPr>
      <w:r w:rsidRPr="5BA95044">
        <w:rPr>
          <w:rStyle w:val="normaltextrun"/>
          <w:rFonts w:asciiTheme="minorHAnsi" w:eastAsia="Calibri" w:hAnsiTheme="minorHAnsi" w:cstheme="minorBidi"/>
          <w:color w:val="023352" w:themeColor="accent5"/>
          <w:sz w:val="22"/>
          <w:szCs w:val="22"/>
        </w:rPr>
        <w:t xml:space="preserve">A homeowner’s circumstances or needs will be </w:t>
      </w:r>
      <w:bookmarkStart w:id="6" w:name="_Int_2TCfBPid"/>
      <w:r w:rsidRPr="5BA95044">
        <w:rPr>
          <w:rStyle w:val="normaltextrun"/>
          <w:rFonts w:asciiTheme="minorHAnsi" w:eastAsia="Calibri" w:hAnsiTheme="minorHAnsi" w:cstheme="minorBidi"/>
          <w:color w:val="023352" w:themeColor="accent5"/>
          <w:sz w:val="22"/>
          <w:szCs w:val="22"/>
        </w:rPr>
        <w:t>taken into account</w:t>
      </w:r>
      <w:bookmarkEnd w:id="6"/>
      <w:r w:rsidRPr="5BA95044">
        <w:rPr>
          <w:rStyle w:val="normaltextrun"/>
          <w:rFonts w:asciiTheme="minorHAnsi" w:eastAsia="Calibri" w:hAnsiTheme="minorHAnsi" w:cstheme="minorBidi"/>
          <w:color w:val="023352" w:themeColor="accent5"/>
          <w:sz w:val="22"/>
          <w:szCs w:val="22"/>
        </w:rPr>
        <w:t xml:space="preserve"> and provided for as appropriate, for example through language interpreters, and disability or wellbeing support.</w:t>
      </w:r>
    </w:p>
    <w:p w14:paraId="53CD8563" w14:textId="77777777" w:rsidR="00233B45" w:rsidRPr="00EB1946" w:rsidRDefault="00233B45" w:rsidP="00EB1946">
      <w:pPr>
        <w:pStyle w:val="paragraph"/>
        <w:spacing w:before="60" w:beforeAutospacing="0" w:after="60" w:afterAutospacing="0"/>
        <w:ind w:left="357"/>
        <w:textAlignment w:val="baseline"/>
        <w:rPr>
          <w:rStyle w:val="normaltextrun"/>
          <w:rFonts w:asciiTheme="minorHAnsi" w:eastAsia="Calibri" w:hAnsiTheme="minorHAnsi" w:cstheme="minorHAnsi"/>
          <w:color w:val="023352" w:themeColor="text2"/>
          <w:sz w:val="22"/>
          <w:szCs w:val="22"/>
        </w:rPr>
      </w:pPr>
    </w:p>
    <w:p w14:paraId="1B74CC97" w14:textId="51A1C336" w:rsidR="00BC4BF3" w:rsidRPr="00EB1946" w:rsidRDefault="00BC4BF3">
      <w:pPr>
        <w:pStyle w:val="paragraph"/>
        <w:spacing w:before="40" w:beforeAutospacing="0" w:after="40" w:afterAutospacing="0"/>
        <w:textAlignment w:val="baseline"/>
        <w:rPr>
          <w:rStyle w:val="normaltextrun"/>
          <w:rFonts w:asciiTheme="minorHAnsi" w:eastAsia="Calibri" w:hAnsiTheme="minorHAnsi" w:cstheme="minorHAnsi"/>
          <w:b/>
          <w:color w:val="023352" w:themeColor="text2"/>
          <w:sz w:val="28"/>
          <w:szCs w:val="28"/>
        </w:rPr>
      </w:pPr>
      <w:r w:rsidRPr="00EB1946">
        <w:rPr>
          <w:rStyle w:val="normaltextrun"/>
          <w:rFonts w:asciiTheme="minorHAnsi" w:eastAsia="Calibri" w:hAnsiTheme="minorHAnsi" w:cstheme="minorHAnsi"/>
          <w:b/>
          <w:color w:val="023352" w:themeColor="text2"/>
          <w:sz w:val="28"/>
          <w:szCs w:val="28"/>
        </w:rPr>
        <w:t>Independent and fair</w:t>
      </w:r>
    </w:p>
    <w:p w14:paraId="6AD96CF5" w14:textId="5D1AE670" w:rsidR="00BC4BF3" w:rsidRPr="00DC7118" w:rsidRDefault="00BC4BF3">
      <w:pPr>
        <w:pStyle w:val="paragraph"/>
        <w:spacing w:before="0" w:beforeAutospacing="0" w:after="0" w:afterAutospacing="0"/>
        <w:textAlignment w:val="baseline"/>
        <w:rPr>
          <w:rStyle w:val="normaltextrun"/>
          <w:rFonts w:asciiTheme="minorHAnsi" w:eastAsia="Calibri" w:hAnsiTheme="minorHAnsi" w:cstheme="minorHAnsi"/>
          <w:b/>
          <w:color w:val="023352" w:themeColor="text2"/>
          <w:sz w:val="22"/>
          <w:szCs w:val="22"/>
        </w:rPr>
      </w:pPr>
      <w:r w:rsidRPr="00EB1946">
        <w:rPr>
          <w:rStyle w:val="normaltextrun"/>
          <w:rFonts w:asciiTheme="minorHAnsi" w:eastAsia="Calibri" w:hAnsiTheme="minorHAnsi" w:cstheme="minorHAnsi"/>
          <w:b/>
          <w:color w:val="023352" w:themeColor="text2"/>
          <w:sz w:val="22"/>
          <w:szCs w:val="22"/>
        </w:rPr>
        <w:t xml:space="preserve">This means the </w:t>
      </w:r>
      <w:r w:rsidR="00E14260" w:rsidRPr="00E14260">
        <w:rPr>
          <w:rStyle w:val="normaltextrun"/>
          <w:rFonts w:asciiTheme="minorHAnsi" w:eastAsia="Calibri" w:hAnsiTheme="minorHAnsi" w:cstheme="minorHAnsi"/>
          <w:b/>
          <w:color w:val="023352" w:themeColor="text2"/>
          <w:sz w:val="22"/>
          <w:szCs w:val="22"/>
        </w:rPr>
        <w:t>external</w:t>
      </w:r>
      <w:r w:rsidR="00E14260">
        <w:rPr>
          <w:rStyle w:val="normaltextrun"/>
          <w:rFonts w:asciiTheme="minorHAnsi" w:eastAsia="Calibri" w:hAnsiTheme="minorHAnsi" w:cstheme="minorHAnsi"/>
          <w:b/>
          <w:color w:val="023352" w:themeColor="text2"/>
          <w:sz w:val="22"/>
          <w:szCs w:val="22"/>
        </w:rPr>
        <w:t xml:space="preserve"> </w:t>
      </w:r>
      <w:r w:rsidRPr="00EB1946">
        <w:rPr>
          <w:rStyle w:val="normaltextrun"/>
          <w:rFonts w:asciiTheme="minorHAnsi" w:eastAsia="Calibri" w:hAnsiTheme="minorHAnsi" w:cstheme="minorHAnsi"/>
          <w:b/>
          <w:bCs/>
          <w:color w:val="023352" w:themeColor="text2"/>
          <w:sz w:val="22"/>
          <w:szCs w:val="22"/>
        </w:rPr>
        <w:t>s</w:t>
      </w:r>
      <w:r w:rsidR="00114272">
        <w:rPr>
          <w:rStyle w:val="normaltextrun"/>
          <w:rFonts w:asciiTheme="minorHAnsi" w:eastAsia="Calibri" w:hAnsiTheme="minorHAnsi" w:cstheme="minorHAnsi"/>
          <w:b/>
          <w:bCs/>
          <w:color w:val="023352" w:themeColor="text2"/>
          <w:sz w:val="22"/>
          <w:szCs w:val="22"/>
        </w:rPr>
        <w:t>cheme</w:t>
      </w:r>
      <w:r w:rsidRPr="00DC7118">
        <w:rPr>
          <w:rStyle w:val="normaltextrun"/>
          <w:rFonts w:asciiTheme="minorHAnsi" w:eastAsia="Calibri" w:hAnsiTheme="minorHAnsi" w:cstheme="minorHAnsi"/>
          <w:b/>
          <w:color w:val="023352" w:themeColor="text2"/>
          <w:sz w:val="22"/>
          <w:szCs w:val="22"/>
        </w:rPr>
        <w:t xml:space="preserve"> will be able to support resolutions in an unbiased way. For example:</w:t>
      </w:r>
    </w:p>
    <w:p w14:paraId="3235E45F" w14:textId="3EA6FC0E" w:rsidR="00BC4BF3" w:rsidRPr="00DC7118" w:rsidRDefault="00BC4BF3" w:rsidP="2B9F1DC4">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77C0CC68">
        <w:rPr>
          <w:rStyle w:val="normaltextrun"/>
          <w:rFonts w:asciiTheme="minorHAnsi" w:eastAsia="Calibri" w:hAnsiTheme="minorHAnsi" w:cstheme="minorBidi"/>
          <w:color w:val="023352" w:themeColor="accent5"/>
          <w:sz w:val="22"/>
          <w:szCs w:val="22"/>
        </w:rPr>
        <w:t>Independent mediators will help the parties reach agreement, and qualified adjudicators will make decisions based on the information provided and relevant law.</w:t>
      </w:r>
    </w:p>
    <w:p w14:paraId="49D69C02" w14:textId="538106E6" w:rsidR="00BC4BF3" w:rsidRPr="006E277C" w:rsidRDefault="00BC4BF3" w:rsidP="006E277C">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00DC7118">
        <w:rPr>
          <w:rStyle w:val="normaltextrun"/>
          <w:rFonts w:asciiTheme="minorHAnsi" w:eastAsia="Calibri" w:hAnsiTheme="minorHAnsi" w:cstheme="minorBidi"/>
          <w:color w:val="023352" w:themeColor="accent5"/>
          <w:sz w:val="22"/>
          <w:szCs w:val="22"/>
        </w:rPr>
        <w:t xml:space="preserve">Assistance will be offered to both </w:t>
      </w:r>
      <w:r w:rsidR="00875A4C">
        <w:rPr>
          <w:rStyle w:val="normaltextrun"/>
          <w:rFonts w:asciiTheme="minorHAnsi" w:eastAsia="Calibri" w:hAnsiTheme="minorHAnsi" w:cstheme="minorBidi"/>
          <w:color w:val="023352" w:themeColor="accent5"/>
          <w:sz w:val="22"/>
          <w:szCs w:val="22"/>
        </w:rPr>
        <w:t>parties</w:t>
      </w:r>
      <w:r w:rsidR="0096388B">
        <w:rPr>
          <w:rStyle w:val="normaltextrun"/>
          <w:rFonts w:asciiTheme="minorHAnsi" w:eastAsia="Calibri" w:hAnsiTheme="minorHAnsi" w:cstheme="minorBidi"/>
          <w:color w:val="023352" w:themeColor="accent5"/>
          <w:sz w:val="22"/>
          <w:szCs w:val="22"/>
        </w:rPr>
        <w:t xml:space="preserve"> to participate in</w:t>
      </w:r>
      <w:r>
        <w:rPr>
          <w:rStyle w:val="normaltextrun"/>
          <w:rFonts w:asciiTheme="minorHAnsi" w:eastAsia="Calibri" w:hAnsiTheme="minorHAnsi" w:cstheme="minorBidi"/>
          <w:color w:val="023352" w:themeColor="accent5"/>
          <w:sz w:val="22"/>
          <w:szCs w:val="22"/>
        </w:rPr>
        <w:t xml:space="preserve"> the </w:t>
      </w:r>
      <w:r w:rsidR="0096388B">
        <w:rPr>
          <w:rStyle w:val="normaltextrun"/>
          <w:rFonts w:asciiTheme="minorHAnsi" w:eastAsia="Calibri" w:hAnsiTheme="minorHAnsi" w:cstheme="minorBidi"/>
          <w:color w:val="023352" w:themeColor="accent5"/>
          <w:sz w:val="22"/>
          <w:szCs w:val="22"/>
        </w:rPr>
        <w:t>process</w:t>
      </w:r>
      <w:r w:rsidR="00163FD7">
        <w:rPr>
          <w:rStyle w:val="normaltextrun"/>
          <w:rFonts w:asciiTheme="minorHAnsi" w:eastAsia="Calibri" w:hAnsiTheme="minorHAnsi" w:cstheme="minorBidi"/>
          <w:color w:val="023352" w:themeColor="accent5"/>
          <w:sz w:val="22"/>
          <w:szCs w:val="22"/>
        </w:rPr>
        <w:t>.</w:t>
      </w:r>
      <w:r w:rsidR="005617DA">
        <w:rPr>
          <w:rStyle w:val="normaltextrun"/>
          <w:rFonts w:asciiTheme="minorHAnsi" w:eastAsia="Calibri" w:hAnsiTheme="minorHAnsi" w:cstheme="minorBidi"/>
          <w:color w:val="023352" w:themeColor="accent5"/>
          <w:sz w:val="22"/>
          <w:szCs w:val="22"/>
        </w:rPr>
        <w:t xml:space="preserve"> For example, </w:t>
      </w:r>
      <w:r w:rsidR="00774C95" w:rsidRPr="00774C95">
        <w:rPr>
          <w:rStyle w:val="normaltextrun"/>
          <w:rFonts w:asciiTheme="minorHAnsi" w:eastAsia="Calibri" w:hAnsiTheme="minorHAnsi" w:cstheme="minorBidi"/>
          <w:color w:val="023352" w:themeColor="accent5"/>
          <w:sz w:val="22"/>
          <w:szCs w:val="22"/>
        </w:rPr>
        <w:t>th</w:t>
      </w:r>
      <w:r w:rsidRPr="00774C95">
        <w:rPr>
          <w:rStyle w:val="normaltextrun"/>
          <w:rFonts w:asciiTheme="minorHAnsi" w:eastAsia="Calibri" w:hAnsiTheme="minorHAnsi" w:cstheme="minorBidi"/>
          <w:color w:val="023352" w:themeColor="accent5"/>
          <w:sz w:val="22"/>
          <w:szCs w:val="22"/>
        </w:rPr>
        <w:t>e</w:t>
      </w:r>
      <w:r w:rsidRPr="77C0CC68">
        <w:rPr>
          <w:rStyle w:val="normaltextrun"/>
          <w:rFonts w:asciiTheme="minorHAnsi" w:eastAsia="Calibri" w:hAnsiTheme="minorHAnsi" w:cstheme="minorBidi"/>
          <w:color w:val="023352" w:themeColor="accent5"/>
          <w:sz w:val="22"/>
          <w:szCs w:val="22"/>
        </w:rPr>
        <w:t xml:space="preserve"> </w:t>
      </w:r>
      <w:r w:rsidR="00163FD7" w:rsidRPr="77C0CC68">
        <w:rPr>
          <w:rStyle w:val="normaltextrun"/>
          <w:rFonts w:asciiTheme="minorHAnsi" w:eastAsia="Calibri" w:hAnsiTheme="minorHAnsi" w:cstheme="minorBidi"/>
          <w:color w:val="023352" w:themeColor="accent5"/>
          <w:sz w:val="22"/>
          <w:szCs w:val="22"/>
        </w:rPr>
        <w:t>scheme provider</w:t>
      </w:r>
      <w:r w:rsidRPr="77C0CC68">
        <w:rPr>
          <w:rStyle w:val="normaltextrun"/>
          <w:rFonts w:asciiTheme="minorHAnsi" w:eastAsia="Calibri" w:hAnsiTheme="minorHAnsi" w:cstheme="minorBidi"/>
          <w:color w:val="023352" w:themeColor="accent5"/>
          <w:sz w:val="22"/>
          <w:szCs w:val="22"/>
        </w:rPr>
        <w:t xml:space="preserve"> will ensure that homeowners understand what to expect through the process, what they need to do and time frames.</w:t>
      </w:r>
    </w:p>
    <w:p w14:paraId="782738C9" w14:textId="77777777" w:rsidR="00233B45" w:rsidRPr="000165FC" w:rsidRDefault="00233B45" w:rsidP="000165FC">
      <w:pPr>
        <w:pStyle w:val="paragraph"/>
        <w:spacing w:before="60" w:beforeAutospacing="0" w:after="60" w:afterAutospacing="0"/>
        <w:textAlignment w:val="baseline"/>
        <w:rPr>
          <w:rStyle w:val="normaltextrun"/>
          <w:rFonts w:asciiTheme="minorHAnsi" w:eastAsia="Calibri" w:hAnsiTheme="minorHAnsi" w:cstheme="minorHAnsi"/>
          <w:color w:val="023352" w:themeColor="text2"/>
          <w:sz w:val="22"/>
          <w:szCs w:val="22"/>
        </w:rPr>
      </w:pPr>
    </w:p>
    <w:p w14:paraId="492BC561" w14:textId="77777777" w:rsidR="00BC4BF3" w:rsidRPr="000165FC" w:rsidRDefault="00BC4BF3">
      <w:pPr>
        <w:pStyle w:val="paragraph"/>
        <w:spacing w:before="40" w:beforeAutospacing="0" w:after="40" w:afterAutospacing="0"/>
        <w:textAlignment w:val="baseline"/>
        <w:rPr>
          <w:rStyle w:val="normaltextrun"/>
          <w:rFonts w:asciiTheme="minorHAnsi" w:eastAsia="Calibri" w:hAnsiTheme="minorHAnsi" w:cstheme="minorHAnsi"/>
          <w:b/>
          <w:color w:val="023352" w:themeColor="text2"/>
          <w:sz w:val="28"/>
          <w:szCs w:val="28"/>
        </w:rPr>
      </w:pPr>
      <w:r w:rsidRPr="000165FC">
        <w:rPr>
          <w:rStyle w:val="normaltextrun"/>
          <w:rFonts w:asciiTheme="minorHAnsi" w:eastAsia="Calibri" w:hAnsiTheme="minorHAnsi" w:cstheme="minorHAnsi"/>
          <w:b/>
          <w:color w:val="023352" w:themeColor="text2"/>
          <w:sz w:val="28"/>
          <w:szCs w:val="28"/>
        </w:rPr>
        <w:t>Efficient and effective</w:t>
      </w:r>
    </w:p>
    <w:p w14:paraId="2F3FED1C" w14:textId="3D6507AA" w:rsidR="00BC4BF3" w:rsidRPr="00AA7D98" w:rsidRDefault="00BC4BF3">
      <w:pPr>
        <w:pStyle w:val="paragraph"/>
        <w:spacing w:before="0" w:beforeAutospacing="0" w:after="0" w:afterAutospacing="0"/>
        <w:textAlignment w:val="baseline"/>
        <w:rPr>
          <w:rStyle w:val="normaltextrun"/>
          <w:rFonts w:asciiTheme="minorHAnsi" w:eastAsia="Calibri" w:hAnsiTheme="minorHAnsi" w:cstheme="minorHAnsi"/>
          <w:b/>
          <w:color w:val="023352" w:themeColor="text2"/>
          <w:sz w:val="22"/>
          <w:szCs w:val="22"/>
        </w:rPr>
      </w:pPr>
      <w:r w:rsidRPr="000165FC">
        <w:rPr>
          <w:rStyle w:val="normaltextrun"/>
          <w:rFonts w:asciiTheme="minorHAnsi" w:eastAsia="Calibri" w:hAnsiTheme="minorHAnsi" w:cstheme="minorHAnsi"/>
          <w:b/>
          <w:color w:val="023352" w:themeColor="text2"/>
          <w:sz w:val="22"/>
          <w:szCs w:val="22"/>
        </w:rPr>
        <w:t xml:space="preserve">This means the </w:t>
      </w:r>
      <w:r w:rsidR="00533660" w:rsidRPr="00533660">
        <w:rPr>
          <w:rStyle w:val="normaltextrun"/>
          <w:rFonts w:asciiTheme="minorHAnsi" w:eastAsia="Calibri" w:hAnsiTheme="minorHAnsi" w:cstheme="minorHAnsi"/>
          <w:b/>
          <w:color w:val="023352" w:themeColor="text2"/>
          <w:sz w:val="22"/>
          <w:szCs w:val="22"/>
        </w:rPr>
        <w:t>external</w:t>
      </w:r>
      <w:r w:rsidR="00533660">
        <w:rPr>
          <w:rStyle w:val="normaltextrun"/>
          <w:rFonts w:asciiTheme="minorHAnsi" w:eastAsia="Calibri" w:hAnsiTheme="minorHAnsi" w:cstheme="minorHAnsi"/>
          <w:b/>
          <w:color w:val="023352" w:themeColor="text2"/>
          <w:sz w:val="22"/>
          <w:szCs w:val="22"/>
        </w:rPr>
        <w:t xml:space="preserve"> </w:t>
      </w:r>
      <w:r w:rsidRPr="000165FC">
        <w:rPr>
          <w:rStyle w:val="normaltextrun"/>
          <w:rFonts w:asciiTheme="minorHAnsi" w:eastAsia="Calibri" w:hAnsiTheme="minorHAnsi" w:cstheme="minorHAnsi"/>
          <w:b/>
          <w:bCs/>
          <w:color w:val="023352" w:themeColor="text2"/>
          <w:sz w:val="22"/>
          <w:szCs w:val="22"/>
        </w:rPr>
        <w:t>s</w:t>
      </w:r>
      <w:r w:rsidR="00A9773E">
        <w:rPr>
          <w:rStyle w:val="normaltextrun"/>
          <w:rFonts w:asciiTheme="minorHAnsi" w:eastAsia="Calibri" w:hAnsiTheme="minorHAnsi" w:cstheme="minorHAnsi"/>
          <w:b/>
          <w:bCs/>
          <w:color w:val="023352" w:themeColor="text2"/>
          <w:sz w:val="22"/>
          <w:szCs w:val="22"/>
        </w:rPr>
        <w:t>cheme</w:t>
      </w:r>
      <w:r w:rsidRPr="00AA7D98">
        <w:rPr>
          <w:rStyle w:val="normaltextrun"/>
          <w:rFonts w:asciiTheme="minorHAnsi" w:eastAsia="Calibri" w:hAnsiTheme="minorHAnsi" w:cstheme="minorHAnsi"/>
          <w:b/>
          <w:color w:val="023352" w:themeColor="text2"/>
          <w:sz w:val="22"/>
          <w:szCs w:val="22"/>
        </w:rPr>
        <w:t xml:space="preserve"> will support quality decisions and timely resolution. For example:</w:t>
      </w:r>
    </w:p>
    <w:p w14:paraId="427820F7" w14:textId="61E630C0" w:rsidR="00BC4BF3" w:rsidRPr="00D078F6" w:rsidRDefault="00BC4BF3" w:rsidP="2B9F1DC4">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77C0CC68">
        <w:rPr>
          <w:rStyle w:val="normaltextrun"/>
          <w:rFonts w:asciiTheme="minorHAnsi" w:eastAsia="Calibri" w:hAnsiTheme="minorHAnsi" w:cstheme="minorBidi"/>
          <w:color w:val="023352" w:themeColor="accent5"/>
          <w:sz w:val="22"/>
          <w:szCs w:val="22"/>
        </w:rPr>
        <w:t xml:space="preserve">The </w:t>
      </w:r>
      <w:r w:rsidR="00642ECA" w:rsidRPr="77C0CC68">
        <w:rPr>
          <w:rStyle w:val="normaltextrun"/>
          <w:rFonts w:asciiTheme="minorHAnsi" w:eastAsia="Calibri" w:hAnsiTheme="minorHAnsi" w:cstheme="minorBidi"/>
          <w:color w:val="023352" w:themeColor="accent5"/>
          <w:sz w:val="22"/>
          <w:szCs w:val="22"/>
        </w:rPr>
        <w:t>scheme</w:t>
      </w:r>
      <w:r w:rsidRPr="77C0CC68" w:rsidDel="00A9773E">
        <w:rPr>
          <w:rStyle w:val="normaltextrun"/>
          <w:rFonts w:asciiTheme="minorHAnsi" w:eastAsia="Calibri" w:hAnsiTheme="minorHAnsi" w:cstheme="minorBidi"/>
          <w:color w:val="023352" w:themeColor="accent5"/>
          <w:sz w:val="22"/>
          <w:szCs w:val="22"/>
        </w:rPr>
        <w:t xml:space="preserve"> </w:t>
      </w:r>
      <w:r w:rsidRPr="77C0CC68">
        <w:rPr>
          <w:rStyle w:val="normaltextrun"/>
          <w:rFonts w:asciiTheme="minorHAnsi" w:eastAsia="Calibri" w:hAnsiTheme="minorHAnsi" w:cstheme="minorBidi"/>
          <w:color w:val="023352" w:themeColor="accent5"/>
          <w:sz w:val="22"/>
          <w:szCs w:val="22"/>
        </w:rPr>
        <w:t>provider is experienced in providing dispute resolution services and is focused on efficiency and effectiveness.</w:t>
      </w:r>
    </w:p>
    <w:p w14:paraId="15957CC0" w14:textId="4D13D036" w:rsidR="00BC4BF3" w:rsidRPr="00D65C55" w:rsidRDefault="00BC4BF3" w:rsidP="005D7302">
      <w:pPr>
        <w:pStyle w:val="paragraph"/>
        <w:numPr>
          <w:ilvl w:val="0"/>
          <w:numId w:val="9"/>
        </w:numPr>
        <w:spacing w:before="60" w:beforeAutospacing="0" w:after="60" w:afterAutospacing="0"/>
        <w:ind w:left="714" w:hanging="357"/>
        <w:textAlignment w:val="baseline"/>
        <w:rPr>
          <w:rFonts w:ascii="Calibri" w:eastAsia="Calibri" w:hAnsi="Calibri" w:cs="Calibri"/>
          <w:color w:val="023352" w:themeColor="text2"/>
          <w:sz w:val="22"/>
          <w:szCs w:val="22"/>
        </w:rPr>
      </w:pPr>
      <w:r w:rsidRPr="77C0CC68">
        <w:rPr>
          <w:rStyle w:val="normaltextrun"/>
          <w:rFonts w:asciiTheme="minorHAnsi" w:eastAsia="Calibri" w:hAnsiTheme="minorHAnsi" w:cstheme="minorBidi"/>
          <w:color w:val="023352" w:themeColor="accent5"/>
          <w:sz w:val="22"/>
          <w:szCs w:val="22"/>
        </w:rPr>
        <w:t xml:space="preserve">The </w:t>
      </w:r>
      <w:r w:rsidR="00642ECA" w:rsidRPr="77C0CC68">
        <w:rPr>
          <w:rStyle w:val="normaltextrun"/>
          <w:rFonts w:asciiTheme="minorHAnsi" w:eastAsia="Calibri" w:hAnsiTheme="minorHAnsi" w:cstheme="minorBidi"/>
          <w:color w:val="023352" w:themeColor="accent5"/>
          <w:sz w:val="22"/>
          <w:szCs w:val="22"/>
        </w:rPr>
        <w:t>scheme</w:t>
      </w:r>
      <w:r w:rsidRPr="77C0CC68" w:rsidDel="00A9773E">
        <w:rPr>
          <w:rStyle w:val="normaltextrun"/>
          <w:rFonts w:asciiTheme="minorHAnsi" w:eastAsia="Calibri" w:hAnsiTheme="minorHAnsi" w:cstheme="minorBidi"/>
          <w:color w:val="023352" w:themeColor="accent5"/>
          <w:sz w:val="22"/>
          <w:szCs w:val="22"/>
        </w:rPr>
        <w:t xml:space="preserve"> </w:t>
      </w:r>
      <w:r w:rsidRPr="77C0CC68">
        <w:rPr>
          <w:rStyle w:val="normaltextrun"/>
          <w:rFonts w:asciiTheme="minorHAnsi" w:eastAsia="Calibri" w:hAnsiTheme="minorHAnsi" w:cstheme="minorBidi"/>
          <w:color w:val="023352" w:themeColor="accent5"/>
          <w:sz w:val="22"/>
          <w:szCs w:val="22"/>
        </w:rPr>
        <w:t xml:space="preserve">provider will be able to respond to disputes in a timely way. </w:t>
      </w:r>
      <w:r w:rsidR="08DBBF06" w:rsidRPr="7DFB2280">
        <w:rPr>
          <w:rFonts w:ascii="Calibri" w:eastAsia="Calibri" w:hAnsi="Calibri" w:cs="Calibri"/>
          <w:color w:val="023352" w:themeColor="accent5"/>
          <w:sz w:val="22"/>
          <w:szCs w:val="22"/>
        </w:rPr>
        <w:t>The scheme provider will communicate expected timeframes to homeowners.</w:t>
      </w:r>
    </w:p>
    <w:p w14:paraId="22DF7D23" w14:textId="77777777" w:rsidR="00BC4BF3" w:rsidRPr="00D65C55" w:rsidRDefault="00BC4BF3" w:rsidP="58B9DCB9">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58B9DCB9">
        <w:rPr>
          <w:rStyle w:val="normaltextrun"/>
          <w:rFonts w:asciiTheme="minorHAnsi" w:eastAsia="Calibri" w:hAnsiTheme="minorHAnsi" w:cstheme="minorBidi"/>
          <w:color w:val="023352" w:themeColor="accent5"/>
          <w:sz w:val="22"/>
          <w:szCs w:val="22"/>
        </w:rPr>
        <w:t>Mediators and adjudicators will have accreditation from a professional dispute resolution organisation. Mediators and adjudicators will have e</w:t>
      </w:r>
      <w:r w:rsidRPr="008924C8">
        <w:rPr>
          <w:rStyle w:val="normaltextrun"/>
          <w:rFonts w:asciiTheme="minorHAnsi" w:eastAsia="Calibri" w:hAnsiTheme="minorHAnsi" w:cstheme="minorBidi"/>
          <w:color w:val="023352" w:themeColor="accent5"/>
          <w:sz w:val="22"/>
          <w:szCs w:val="22"/>
        </w:rPr>
        <w:t>xperience relevant to the dispute.</w:t>
      </w:r>
    </w:p>
    <w:p w14:paraId="37B8EF88" w14:textId="6A608950" w:rsidR="2D2DF74F" w:rsidRPr="007E19AE" w:rsidRDefault="007E19AE" w:rsidP="7DFB2280">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accent5"/>
          <w:sz w:val="22"/>
          <w:szCs w:val="22"/>
        </w:rPr>
      </w:pPr>
      <w:r w:rsidRPr="7DFB2280">
        <w:rPr>
          <w:rStyle w:val="normaltextrun"/>
          <w:rFonts w:asciiTheme="minorHAnsi" w:eastAsia="Calibri" w:hAnsiTheme="minorHAnsi" w:cstheme="minorBidi"/>
          <w:color w:val="023352" w:themeColor="accent5"/>
          <w:sz w:val="22"/>
          <w:szCs w:val="22"/>
        </w:rPr>
        <w:t xml:space="preserve">Any dispute regarding private insurance cover, linked to the natural hazard insurance claim, may be included in the resolution of the dispute. </w:t>
      </w:r>
    </w:p>
    <w:p w14:paraId="343ABA2F" w14:textId="77777777" w:rsidR="008F59E5" w:rsidRPr="00D65C55" w:rsidRDefault="008F59E5" w:rsidP="00D65C55">
      <w:pPr>
        <w:pStyle w:val="paragraph"/>
        <w:spacing w:before="60" w:beforeAutospacing="0" w:after="60" w:afterAutospacing="0"/>
        <w:ind w:left="714"/>
        <w:textAlignment w:val="baseline"/>
        <w:rPr>
          <w:rStyle w:val="normaltextrun"/>
          <w:rFonts w:asciiTheme="minorHAnsi" w:eastAsia="Calibri" w:hAnsiTheme="minorHAnsi" w:cstheme="minorHAnsi"/>
          <w:color w:val="023352" w:themeColor="text2"/>
          <w:sz w:val="22"/>
          <w:szCs w:val="22"/>
        </w:rPr>
      </w:pPr>
    </w:p>
    <w:p w14:paraId="72D061B5" w14:textId="77777777" w:rsidR="00BC4BF3" w:rsidRPr="00D65C55" w:rsidRDefault="00BC4BF3">
      <w:pPr>
        <w:pStyle w:val="paragraph"/>
        <w:spacing w:before="40" w:beforeAutospacing="0" w:after="40" w:afterAutospacing="0"/>
        <w:textAlignment w:val="baseline"/>
        <w:rPr>
          <w:rStyle w:val="normaltextrun"/>
          <w:rFonts w:asciiTheme="minorHAnsi" w:eastAsia="Calibri" w:hAnsiTheme="minorHAnsi" w:cstheme="minorHAnsi"/>
          <w:b/>
          <w:color w:val="023352" w:themeColor="text2"/>
          <w:sz w:val="28"/>
          <w:szCs w:val="28"/>
        </w:rPr>
      </w:pPr>
      <w:r w:rsidRPr="00D65C55">
        <w:rPr>
          <w:rStyle w:val="normaltextrun"/>
          <w:rFonts w:asciiTheme="minorHAnsi" w:eastAsia="Calibri" w:hAnsiTheme="minorHAnsi" w:cstheme="minorHAnsi"/>
          <w:b/>
          <w:color w:val="023352" w:themeColor="text2"/>
          <w:sz w:val="28"/>
          <w:szCs w:val="28"/>
        </w:rPr>
        <w:t xml:space="preserve">Accountable </w:t>
      </w:r>
    </w:p>
    <w:p w14:paraId="3F414D39" w14:textId="39BB5EC1" w:rsidR="00BC4BF3" w:rsidRPr="00890691" w:rsidRDefault="00BC4BF3" w:rsidP="2B9F1DC4">
      <w:pPr>
        <w:pStyle w:val="paragraph"/>
        <w:spacing w:before="0" w:beforeAutospacing="0" w:after="0" w:afterAutospacing="0"/>
        <w:textAlignment w:val="baseline"/>
        <w:rPr>
          <w:rStyle w:val="normaltextrun"/>
          <w:rFonts w:asciiTheme="minorHAnsi" w:eastAsia="Calibri" w:hAnsiTheme="minorHAnsi" w:cstheme="minorBidi"/>
          <w:b/>
          <w:color w:val="023352" w:themeColor="text2"/>
          <w:sz w:val="22"/>
          <w:szCs w:val="22"/>
        </w:rPr>
      </w:pPr>
      <w:r w:rsidRPr="77C0CC68">
        <w:rPr>
          <w:rStyle w:val="normaltextrun"/>
          <w:rFonts w:asciiTheme="minorHAnsi" w:eastAsia="Calibri" w:hAnsiTheme="minorHAnsi" w:cstheme="minorBidi"/>
          <w:b/>
          <w:color w:val="023352" w:themeColor="accent5"/>
          <w:sz w:val="22"/>
          <w:szCs w:val="22"/>
        </w:rPr>
        <w:t xml:space="preserve">This means that the </w:t>
      </w:r>
      <w:r w:rsidR="00533660" w:rsidRPr="77C0CC68">
        <w:rPr>
          <w:rStyle w:val="normaltextrun"/>
          <w:rFonts w:asciiTheme="minorHAnsi" w:eastAsia="Calibri" w:hAnsiTheme="minorHAnsi" w:cstheme="minorBidi"/>
          <w:b/>
          <w:color w:val="023352" w:themeColor="accent5"/>
          <w:sz w:val="22"/>
          <w:szCs w:val="22"/>
        </w:rPr>
        <w:t xml:space="preserve">external </w:t>
      </w:r>
      <w:r w:rsidRPr="77C0CC68">
        <w:rPr>
          <w:rStyle w:val="normaltextrun"/>
          <w:rFonts w:asciiTheme="minorHAnsi" w:eastAsia="Calibri" w:hAnsiTheme="minorHAnsi" w:cstheme="minorBidi"/>
          <w:b/>
          <w:color w:val="023352" w:themeColor="accent5"/>
          <w:sz w:val="22"/>
          <w:szCs w:val="22"/>
        </w:rPr>
        <w:t>s</w:t>
      </w:r>
      <w:r w:rsidR="00C90552" w:rsidRPr="77C0CC68">
        <w:rPr>
          <w:rStyle w:val="normaltextrun"/>
          <w:rFonts w:asciiTheme="minorHAnsi" w:eastAsia="Calibri" w:hAnsiTheme="minorHAnsi" w:cstheme="minorBidi"/>
          <w:b/>
          <w:color w:val="023352" w:themeColor="accent5"/>
          <w:sz w:val="22"/>
          <w:szCs w:val="22"/>
        </w:rPr>
        <w:t>cheme</w:t>
      </w:r>
      <w:r w:rsidRPr="77C0CC68">
        <w:rPr>
          <w:rStyle w:val="normaltextrun"/>
          <w:rFonts w:asciiTheme="minorHAnsi" w:eastAsia="Calibri" w:hAnsiTheme="minorHAnsi" w:cstheme="minorBidi"/>
          <w:b/>
          <w:color w:val="023352" w:themeColor="accent5"/>
          <w:sz w:val="22"/>
          <w:szCs w:val="22"/>
        </w:rPr>
        <w:t xml:space="preserve"> will be monitored for quality. For example:</w:t>
      </w:r>
    </w:p>
    <w:p w14:paraId="473C4FE9" w14:textId="415F5890" w:rsidR="00BC4BF3" w:rsidRPr="00A10107" w:rsidRDefault="00BC4BF3" w:rsidP="007D35FE">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sz w:val="22"/>
          <w:szCs w:val="22"/>
        </w:rPr>
      </w:pPr>
      <w:r w:rsidRPr="057E397B">
        <w:rPr>
          <w:rStyle w:val="normaltextrun"/>
          <w:rFonts w:asciiTheme="minorHAnsi" w:eastAsia="Calibri" w:hAnsiTheme="minorHAnsi" w:cstheme="minorBidi"/>
          <w:color w:val="023352" w:themeColor="accent5"/>
          <w:sz w:val="22"/>
          <w:szCs w:val="22"/>
        </w:rPr>
        <w:t xml:space="preserve">The </w:t>
      </w:r>
      <w:r w:rsidR="00642ECA" w:rsidRPr="057E397B">
        <w:rPr>
          <w:rStyle w:val="normaltextrun"/>
          <w:rFonts w:asciiTheme="minorHAnsi" w:eastAsia="Calibri" w:hAnsiTheme="minorHAnsi" w:cstheme="minorBidi"/>
          <w:color w:val="023352" w:themeColor="accent5"/>
          <w:sz w:val="22"/>
          <w:szCs w:val="22"/>
        </w:rPr>
        <w:t>scheme</w:t>
      </w:r>
      <w:r w:rsidRPr="057E397B">
        <w:rPr>
          <w:rStyle w:val="normaltextrun"/>
          <w:rFonts w:asciiTheme="minorHAnsi" w:eastAsia="Calibri" w:hAnsiTheme="minorHAnsi" w:cstheme="minorBidi"/>
          <w:color w:val="023352" w:themeColor="accent5"/>
          <w:sz w:val="22"/>
          <w:szCs w:val="22"/>
        </w:rPr>
        <w:t xml:space="preserve"> </w:t>
      </w:r>
      <w:r w:rsidR="00C90552" w:rsidRPr="057E397B">
        <w:rPr>
          <w:rStyle w:val="normaltextrun"/>
          <w:rFonts w:asciiTheme="minorHAnsi" w:eastAsia="Calibri" w:hAnsiTheme="minorHAnsi" w:cstheme="minorBidi"/>
          <w:color w:val="023352" w:themeColor="accent5"/>
          <w:sz w:val="22"/>
          <w:szCs w:val="22"/>
        </w:rPr>
        <w:t>provider</w:t>
      </w:r>
      <w:r w:rsidRPr="057E397B">
        <w:rPr>
          <w:rStyle w:val="normaltextrun"/>
          <w:rFonts w:asciiTheme="minorHAnsi" w:eastAsia="Calibri" w:hAnsiTheme="minorHAnsi" w:cstheme="minorBidi"/>
          <w:color w:val="023352" w:themeColor="accent5"/>
          <w:sz w:val="22"/>
          <w:szCs w:val="22"/>
        </w:rPr>
        <w:t xml:space="preserve"> will be required to provide regular reports and the </w:t>
      </w:r>
      <w:r w:rsidR="006B3353" w:rsidRPr="057E397B">
        <w:rPr>
          <w:rStyle w:val="normaltextrun"/>
          <w:rFonts w:asciiTheme="minorHAnsi" w:eastAsia="Calibri" w:hAnsiTheme="minorHAnsi" w:cstheme="minorBidi"/>
          <w:color w:val="023352" w:themeColor="accent5"/>
          <w:sz w:val="22"/>
          <w:szCs w:val="22"/>
        </w:rPr>
        <w:t xml:space="preserve">dispute resolution </w:t>
      </w:r>
      <w:r w:rsidRPr="057E397B">
        <w:rPr>
          <w:rStyle w:val="normaltextrun"/>
          <w:rFonts w:asciiTheme="minorHAnsi" w:eastAsia="Calibri" w:hAnsiTheme="minorHAnsi" w:cstheme="minorBidi"/>
          <w:color w:val="023352" w:themeColor="accent5"/>
          <w:sz w:val="22"/>
          <w:szCs w:val="22"/>
        </w:rPr>
        <w:t>service will</w:t>
      </w:r>
      <w:r w:rsidR="6255B1C6" w:rsidRPr="7B160C39">
        <w:rPr>
          <w:rStyle w:val="normaltextrun"/>
          <w:rFonts w:asciiTheme="minorHAnsi" w:eastAsia="Calibri" w:hAnsiTheme="minorHAnsi" w:cstheme="minorBidi"/>
          <w:color w:val="023352" w:themeColor="accent5"/>
          <w:sz w:val="22"/>
          <w:szCs w:val="22"/>
        </w:rPr>
        <w:t xml:space="preserve"> undergo periodic independent review</w:t>
      </w:r>
      <w:r w:rsidRPr="057E397B" w:rsidDel="00964695">
        <w:rPr>
          <w:rStyle w:val="normaltextrun"/>
          <w:rFonts w:asciiTheme="minorHAnsi" w:eastAsia="Calibri" w:hAnsiTheme="minorHAnsi" w:cstheme="minorBidi"/>
          <w:color w:val="023352" w:themeColor="accent5"/>
          <w:sz w:val="22"/>
          <w:szCs w:val="22"/>
        </w:rPr>
        <w:t>.</w:t>
      </w:r>
    </w:p>
    <w:p w14:paraId="6FD26D11" w14:textId="12126EB3" w:rsidR="00BC4BF3" w:rsidRPr="001D1DF8" w:rsidRDefault="00BC4BF3" w:rsidP="007D35FE">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HAnsi"/>
          <w:color w:val="023352" w:themeColor="text2"/>
          <w:sz w:val="22"/>
          <w:szCs w:val="22"/>
        </w:rPr>
      </w:pPr>
      <w:r w:rsidRPr="00A10107">
        <w:rPr>
          <w:rStyle w:val="normaltextrun"/>
          <w:rFonts w:asciiTheme="minorHAnsi" w:eastAsia="Calibri" w:hAnsiTheme="minorHAnsi" w:cstheme="minorHAnsi"/>
          <w:color w:val="023352" w:themeColor="text2"/>
          <w:sz w:val="22"/>
          <w:szCs w:val="22"/>
        </w:rPr>
        <w:t>The</w:t>
      </w:r>
      <w:r w:rsidRPr="00A10107" w:rsidDel="00C90552">
        <w:rPr>
          <w:rStyle w:val="normaltextrun"/>
          <w:rFonts w:asciiTheme="minorHAnsi" w:eastAsia="Calibri" w:hAnsiTheme="minorHAnsi" w:cstheme="minorHAnsi"/>
          <w:color w:val="023352" w:themeColor="text2"/>
          <w:sz w:val="22"/>
          <w:szCs w:val="22"/>
        </w:rPr>
        <w:t xml:space="preserve"> </w:t>
      </w:r>
      <w:r w:rsidR="00642ECA">
        <w:rPr>
          <w:rStyle w:val="normaltextrun"/>
          <w:rFonts w:asciiTheme="minorHAnsi" w:eastAsia="Calibri" w:hAnsiTheme="minorHAnsi" w:cstheme="minorHAnsi"/>
          <w:bCs/>
          <w:color w:val="023352" w:themeColor="text2"/>
          <w:sz w:val="22"/>
          <w:szCs w:val="22"/>
        </w:rPr>
        <w:t>scheme</w:t>
      </w:r>
      <w:r>
        <w:rPr>
          <w:rStyle w:val="normaltextrun"/>
          <w:rFonts w:asciiTheme="minorHAnsi" w:eastAsia="Calibri" w:hAnsiTheme="minorHAnsi" w:cstheme="minorHAnsi"/>
          <w:color w:val="023352" w:themeColor="text2"/>
          <w:sz w:val="22"/>
          <w:szCs w:val="22"/>
        </w:rPr>
        <w:t xml:space="preserve"> </w:t>
      </w:r>
      <w:r w:rsidRPr="001D1DF8">
        <w:rPr>
          <w:rStyle w:val="normaltextrun"/>
          <w:rFonts w:asciiTheme="minorHAnsi" w:eastAsia="Calibri" w:hAnsiTheme="minorHAnsi" w:cstheme="minorHAnsi"/>
          <w:color w:val="023352" w:themeColor="text2"/>
          <w:sz w:val="22"/>
          <w:szCs w:val="22"/>
        </w:rPr>
        <w:t xml:space="preserve">provider will collect information for monitoring purposes and to improve its performance. </w:t>
      </w:r>
    </w:p>
    <w:p w14:paraId="76AF13B1" w14:textId="27206D18" w:rsidR="00BC4BF3" w:rsidRPr="008F59E5" w:rsidRDefault="00BC4BF3" w:rsidP="007D35FE">
      <w:pPr>
        <w:pStyle w:val="paragraph"/>
        <w:numPr>
          <w:ilvl w:val="0"/>
          <w:numId w:val="9"/>
        </w:numPr>
        <w:spacing w:before="60" w:beforeAutospacing="0" w:after="60" w:afterAutospacing="0"/>
        <w:ind w:left="714" w:hanging="357"/>
        <w:textAlignment w:val="baseline"/>
        <w:rPr>
          <w:rStyle w:val="normaltextrun"/>
          <w:rFonts w:asciiTheme="minorHAnsi" w:eastAsia="Calibri" w:hAnsiTheme="minorHAnsi" w:cstheme="minorBidi"/>
          <w:color w:val="023352" w:themeColor="text2"/>
        </w:rPr>
      </w:pPr>
      <w:r w:rsidRPr="77C0CC68">
        <w:rPr>
          <w:rStyle w:val="normaltextrun"/>
          <w:rFonts w:asciiTheme="minorHAnsi" w:eastAsia="Calibri" w:hAnsiTheme="minorHAnsi" w:cstheme="minorBidi"/>
          <w:color w:val="023352" w:themeColor="accent5"/>
          <w:sz w:val="22"/>
          <w:szCs w:val="22"/>
        </w:rPr>
        <w:t>Anonymised summaries of cases will be published online.</w:t>
      </w:r>
      <w:permStart w:id="2096697698" w:edGrp="everyone"/>
      <w:permEnd w:id="2096697698"/>
    </w:p>
    <w:p w14:paraId="4E8E5E05" w14:textId="1152E586" w:rsidR="00F7521B" w:rsidRPr="00275665" w:rsidRDefault="00F7521B">
      <w:pPr>
        <w:spacing w:before="0" w:after="160" w:line="259" w:lineRule="auto"/>
        <w:rPr>
          <w:b/>
          <w:bCs/>
          <w:color w:val="023352" w:themeColor="text2"/>
          <w:szCs w:val="24"/>
        </w:rPr>
      </w:pPr>
    </w:p>
    <w:p w14:paraId="7199F6CA" w14:textId="297361B9" w:rsidR="003E3A91" w:rsidRPr="00275665" w:rsidRDefault="003E3A91" w:rsidP="00A0160B">
      <w:pPr>
        <w:pStyle w:val="Heading1"/>
        <w:pBdr>
          <w:bottom w:val="single" w:sz="4" w:space="1" w:color="auto"/>
        </w:pBdr>
      </w:pPr>
    </w:p>
    <w:p w14:paraId="5F1E03BC" w14:textId="47EC99B7" w:rsidR="00B11C16" w:rsidRPr="00275665" w:rsidRDefault="00B11C16">
      <w:pPr>
        <w:spacing w:before="0" w:after="160" w:line="259" w:lineRule="auto"/>
        <w:rPr>
          <w:color w:val="023352" w:themeColor="text2"/>
        </w:rPr>
      </w:pPr>
    </w:p>
    <w:sectPr w:rsidR="00B11C16" w:rsidRPr="00275665" w:rsidSect="00C8087F">
      <w:type w:val="continuous"/>
      <w:pgSz w:w="11910" w:h="16840" w:code="9"/>
      <w:pgMar w:top="1418" w:right="1077" w:bottom="1134" w:left="1077" w:header="62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8B16" w14:textId="77777777" w:rsidR="005E054A" w:rsidRDefault="005E054A" w:rsidP="00C937A2">
      <w:pPr>
        <w:spacing w:before="0" w:after="0" w:line="240" w:lineRule="auto"/>
      </w:pPr>
      <w:r>
        <w:separator/>
      </w:r>
    </w:p>
  </w:endnote>
  <w:endnote w:type="continuationSeparator" w:id="0">
    <w:p w14:paraId="1CFA7552" w14:textId="77777777" w:rsidR="005E054A" w:rsidRDefault="005E054A" w:rsidP="00C937A2">
      <w:pPr>
        <w:spacing w:before="0" w:after="0" w:line="240" w:lineRule="auto"/>
      </w:pPr>
      <w:r>
        <w:continuationSeparator/>
      </w:r>
    </w:p>
  </w:endnote>
  <w:endnote w:type="continuationNotice" w:id="1">
    <w:p w14:paraId="1FD08512" w14:textId="77777777" w:rsidR="005E054A" w:rsidRDefault="005E05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070E" w14:textId="0E68C886" w:rsidR="0098645C" w:rsidRDefault="00C937A2">
    <w:pPr>
      <w:pStyle w:val="Footer"/>
    </w:pPr>
    <w:r>
      <w:rPr>
        <w:noProof/>
      </w:rPr>
      <mc:AlternateContent>
        <mc:Choice Requires="wps">
          <w:drawing>
            <wp:anchor distT="0" distB="0" distL="0" distR="0" simplePos="0" relativeHeight="251658240" behindDoc="0" locked="0" layoutInCell="1" allowOverlap="1" wp14:anchorId="64E1794B" wp14:editId="4A0DD018">
              <wp:simplePos x="635" y="635"/>
              <wp:positionH relativeFrom="page">
                <wp:align>center</wp:align>
              </wp:positionH>
              <wp:positionV relativeFrom="page">
                <wp:align>bottom</wp:align>
              </wp:positionV>
              <wp:extent cx="443865" cy="443865"/>
              <wp:effectExtent l="0" t="0" r="5080" b="0"/>
              <wp:wrapNone/>
              <wp:docPr id="781364089" name="Text Box 78136408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99AF0" w14:textId="5189E51E" w:rsidR="00C937A2" w:rsidRPr="00C937A2" w:rsidRDefault="00C937A2" w:rsidP="00C937A2">
                          <w:pPr>
                            <w:spacing w:after="0"/>
                            <w:rPr>
                              <w:rFonts w:ascii="Calibri" w:eastAsia="Calibri" w:hAnsi="Calibri" w:cs="Calibri"/>
                              <w:noProof/>
                              <w:color w:val="000000"/>
                              <w:sz w:val="20"/>
                              <w:szCs w:val="20"/>
                            </w:rPr>
                          </w:pPr>
                          <w:r w:rsidRPr="00C937A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1794B" id="_x0000_t202" coordsize="21600,21600" o:spt="202" path="m,l,21600r21600,l21600,xe">
              <v:stroke joinstyle="miter"/>
              <v:path gradientshapeok="t" o:connecttype="rect"/>
            </v:shapetype>
            <v:shape id="Text Box 781364089" o:spid="_x0000_s1026"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099AF0" w14:textId="5189E51E" w:rsidR="00C937A2" w:rsidRPr="00C937A2" w:rsidRDefault="00C937A2" w:rsidP="00C937A2">
                    <w:pPr>
                      <w:spacing w:after="0"/>
                      <w:rPr>
                        <w:rFonts w:ascii="Calibri" w:eastAsia="Calibri" w:hAnsi="Calibri" w:cs="Calibri"/>
                        <w:noProof/>
                        <w:color w:val="000000"/>
                        <w:sz w:val="20"/>
                        <w:szCs w:val="20"/>
                      </w:rPr>
                    </w:pPr>
                    <w:r w:rsidRPr="00C937A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C7F" w14:textId="6A2D8593" w:rsidR="0098645C" w:rsidRDefault="00C937A2">
    <w:pPr>
      <w:pStyle w:val="Footer"/>
      <w:jc w:val="right"/>
    </w:pPr>
    <w:r>
      <w:rPr>
        <w:noProof/>
      </w:rPr>
      <mc:AlternateContent>
        <mc:Choice Requires="wps">
          <w:drawing>
            <wp:anchor distT="0" distB="0" distL="0" distR="0" simplePos="0" relativeHeight="251658241" behindDoc="0" locked="0" layoutInCell="1" allowOverlap="1" wp14:anchorId="6F6A3F34" wp14:editId="65F5AE56">
              <wp:simplePos x="685800" y="9963150"/>
              <wp:positionH relativeFrom="page">
                <wp:align>center</wp:align>
              </wp:positionH>
              <wp:positionV relativeFrom="page">
                <wp:align>bottom</wp:align>
              </wp:positionV>
              <wp:extent cx="443865" cy="443865"/>
              <wp:effectExtent l="0" t="0" r="5080" b="0"/>
              <wp:wrapNone/>
              <wp:docPr id="522813348" name="Text Box 52281334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554B6" w14:textId="3DF7064E" w:rsidR="00C937A2" w:rsidRPr="007D10B2" w:rsidRDefault="007D10B2" w:rsidP="00C937A2">
                          <w:pPr>
                            <w:spacing w:after="0"/>
                            <w:rPr>
                              <w:rFonts w:ascii="Calibri" w:eastAsia="Calibri" w:hAnsi="Calibri" w:cs="Calibri"/>
                              <w:noProof/>
                              <w:color w:val="000000"/>
                              <w:sz w:val="20"/>
                              <w:szCs w:val="20"/>
                              <w:lang w:val="en-GB"/>
                            </w:rPr>
                          </w:pPr>
                          <w:r>
                            <w:rPr>
                              <w:rFonts w:ascii="Calibri" w:eastAsia="Calibri" w:hAnsi="Calibri" w:cs="Calibri"/>
                              <w:noProof/>
                              <w:color w:val="000000"/>
                              <w:sz w:val="20"/>
                              <w:szCs w:val="20"/>
                              <w:lang w:val="en-GB"/>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A3F34" id="_x0000_t202" coordsize="21600,21600" o:spt="202" path="m,l,21600r21600,l21600,xe">
              <v:stroke joinstyle="miter"/>
              <v:path gradientshapeok="t" o:connecttype="rect"/>
            </v:shapetype>
            <v:shape id="Text Box 522813348" o:spid="_x0000_s1027" type="#_x0000_t202" alt="UNCLASSIFIED"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2554B6" w14:textId="3DF7064E" w:rsidR="00C937A2" w:rsidRPr="007D10B2" w:rsidRDefault="007D10B2" w:rsidP="00C937A2">
                    <w:pPr>
                      <w:spacing w:after="0"/>
                      <w:rPr>
                        <w:rFonts w:ascii="Calibri" w:eastAsia="Calibri" w:hAnsi="Calibri" w:cs="Calibri"/>
                        <w:noProof/>
                        <w:color w:val="000000"/>
                        <w:sz w:val="20"/>
                        <w:szCs w:val="20"/>
                        <w:lang w:val="en-GB"/>
                      </w:rPr>
                    </w:pPr>
                    <w:r>
                      <w:rPr>
                        <w:rFonts w:ascii="Calibri" w:eastAsia="Calibri" w:hAnsi="Calibri" w:cs="Calibri"/>
                        <w:noProof/>
                        <w:color w:val="000000"/>
                        <w:sz w:val="20"/>
                        <w:szCs w:val="20"/>
                        <w:lang w:val="en-GB"/>
                      </w:rPr>
                      <w:t>COMMERCIAL IN CONFIDENCE</w:t>
                    </w:r>
                  </w:p>
                </w:txbxContent>
              </v:textbox>
              <w10:wrap anchorx="page" anchory="page"/>
            </v:shape>
          </w:pict>
        </mc:Fallback>
      </mc:AlternateContent>
    </w:r>
    <w:sdt>
      <w:sdtPr>
        <w:id w:val="-1178111625"/>
        <w:docPartObj>
          <w:docPartGallery w:val="Page Numbers (Bottom of Page)"/>
          <w:docPartUnique/>
        </w:docPartObj>
      </w:sdtPr>
      <w:sdtEndPr>
        <w:rPr>
          <w:noProof/>
        </w:rPr>
      </w:sdtEndPr>
      <w:sdtContent>
        <w:r w:rsidRPr="00753EAF">
          <w:rPr>
            <w:sz w:val="18"/>
            <w:szCs w:val="18"/>
          </w:rPr>
          <w:fldChar w:fldCharType="begin"/>
        </w:r>
        <w:r w:rsidRPr="00753EAF">
          <w:rPr>
            <w:sz w:val="18"/>
            <w:szCs w:val="18"/>
          </w:rPr>
          <w:instrText xml:space="preserve"> PAGE   \* MERGEFORMAT </w:instrText>
        </w:r>
        <w:r w:rsidRPr="00753EAF">
          <w:rPr>
            <w:sz w:val="18"/>
            <w:szCs w:val="18"/>
          </w:rPr>
          <w:fldChar w:fldCharType="separate"/>
        </w:r>
        <w:r w:rsidRPr="00753EAF">
          <w:rPr>
            <w:noProof/>
            <w:sz w:val="18"/>
            <w:szCs w:val="18"/>
          </w:rPr>
          <w:t>2</w:t>
        </w:r>
        <w:r w:rsidRPr="00753EAF">
          <w:rPr>
            <w:noProof/>
            <w:sz w:val="18"/>
            <w:szCs w:val="18"/>
          </w:rPr>
          <w:fldChar w:fldCharType="end"/>
        </w:r>
      </w:sdtContent>
    </w:sdt>
  </w:p>
  <w:p w14:paraId="651C01FB" w14:textId="77777777" w:rsidR="0098645C" w:rsidRDefault="00C64062">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27FE" w14:textId="4FCE1365" w:rsidR="0098645C" w:rsidRDefault="00C937A2">
    <w:pPr>
      <w:pStyle w:val="Footer"/>
    </w:pPr>
    <w:r>
      <w:rPr>
        <w:noProof/>
      </w:rPr>
      <mc:AlternateContent>
        <mc:Choice Requires="wps">
          <w:drawing>
            <wp:anchor distT="0" distB="0" distL="0" distR="0" simplePos="0" relativeHeight="251658242" behindDoc="0" locked="0" layoutInCell="1" allowOverlap="1" wp14:anchorId="2FCADC1D" wp14:editId="1A865DED">
              <wp:simplePos x="635" y="635"/>
              <wp:positionH relativeFrom="page">
                <wp:align>center</wp:align>
              </wp:positionH>
              <wp:positionV relativeFrom="page">
                <wp:align>bottom</wp:align>
              </wp:positionV>
              <wp:extent cx="443865" cy="443865"/>
              <wp:effectExtent l="0" t="0" r="5080" b="0"/>
              <wp:wrapNone/>
              <wp:docPr id="1829593568" name="Text Box 182959356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9A77A" w14:textId="697AE92E" w:rsidR="00C937A2" w:rsidRPr="00C937A2" w:rsidRDefault="00C937A2" w:rsidP="00C937A2">
                          <w:pPr>
                            <w:spacing w:after="0"/>
                            <w:rPr>
                              <w:rFonts w:ascii="Calibri" w:eastAsia="Calibri" w:hAnsi="Calibri" w:cs="Calibri"/>
                              <w:noProof/>
                              <w:color w:val="000000"/>
                              <w:sz w:val="20"/>
                              <w:szCs w:val="20"/>
                            </w:rPr>
                          </w:pPr>
                          <w:r w:rsidRPr="00C937A2">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ADC1D" id="_x0000_t202" coordsize="21600,21600" o:spt="202" path="m,l,21600r21600,l21600,xe">
              <v:stroke joinstyle="miter"/>
              <v:path gradientshapeok="t" o:connecttype="rect"/>
            </v:shapetype>
            <v:shape id="Text Box 1829593568" o:spid="_x0000_s1028" type="#_x0000_t202" alt="UNCLASSIFI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59A77A" w14:textId="697AE92E" w:rsidR="00C937A2" w:rsidRPr="00C937A2" w:rsidRDefault="00C937A2" w:rsidP="00C937A2">
                    <w:pPr>
                      <w:spacing w:after="0"/>
                      <w:rPr>
                        <w:rFonts w:ascii="Calibri" w:eastAsia="Calibri" w:hAnsi="Calibri" w:cs="Calibri"/>
                        <w:noProof/>
                        <w:color w:val="000000"/>
                        <w:sz w:val="20"/>
                        <w:szCs w:val="20"/>
                      </w:rPr>
                    </w:pPr>
                    <w:r w:rsidRPr="00C937A2">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5693" w14:textId="77777777" w:rsidR="005E054A" w:rsidRDefault="005E054A" w:rsidP="00C937A2">
      <w:pPr>
        <w:spacing w:before="0" w:after="0" w:line="240" w:lineRule="auto"/>
      </w:pPr>
      <w:r>
        <w:separator/>
      </w:r>
    </w:p>
  </w:footnote>
  <w:footnote w:type="continuationSeparator" w:id="0">
    <w:p w14:paraId="00A83182" w14:textId="77777777" w:rsidR="005E054A" w:rsidRDefault="005E054A" w:rsidP="00C937A2">
      <w:pPr>
        <w:spacing w:before="0" w:after="0" w:line="240" w:lineRule="auto"/>
      </w:pPr>
      <w:r>
        <w:continuationSeparator/>
      </w:r>
    </w:p>
  </w:footnote>
  <w:footnote w:type="continuationNotice" w:id="1">
    <w:p w14:paraId="7A9D68EF" w14:textId="77777777" w:rsidR="005E054A" w:rsidRDefault="005E05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3352" w:themeColor="accent4"/>
        <w:sz w:val="18"/>
        <w:szCs w:val="18"/>
      </w:rPr>
      <w:id w:val="-1196622963"/>
      <w:docPartObj>
        <w:docPartGallery w:val="Page Numbers (Top of Page)"/>
        <w:docPartUnique/>
      </w:docPartObj>
    </w:sdtPr>
    <w:sdtContent>
      <w:p w14:paraId="73258C13" w14:textId="77777777" w:rsidR="0098645C" w:rsidRPr="00E1785A" w:rsidRDefault="00C64062">
        <w:pPr>
          <w:jc w:val="right"/>
          <w:rPr>
            <w:color w:val="023352" w:themeColor="accent4"/>
            <w:sz w:val="18"/>
            <w:szCs w:val="18"/>
          </w:rPr>
        </w:pPr>
        <w:r w:rsidRPr="00E1785A">
          <w:rPr>
            <w:noProof/>
            <w:color w:val="023352" w:themeColor="accent4"/>
            <w:sz w:val="18"/>
            <w:szCs w:val="18"/>
          </w:rPr>
          <w:drawing>
            <wp:inline distT="0" distB="0" distL="0" distR="0" wp14:anchorId="176F626F" wp14:editId="271FEA55">
              <wp:extent cx="1116000" cy="270000"/>
              <wp:effectExtent l="0" t="0" r="8255" b="0"/>
              <wp:docPr id="503535639" name="Picture 503535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sdtContent>
  </w:sdt>
  <w:p w14:paraId="027B98F0" w14:textId="77777777" w:rsidR="0098645C" w:rsidRPr="002C2A31" w:rsidRDefault="00986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8B6" w14:textId="77777777" w:rsidR="0098645C" w:rsidRPr="00017CCB" w:rsidRDefault="00C64062">
    <w:pPr>
      <w:rPr>
        <w:color w:val="023352" w:themeColor="accent4"/>
        <w:sz w:val="18"/>
        <w:szCs w:val="18"/>
      </w:rPr>
    </w:pPr>
    <w:r w:rsidRPr="00017CCB">
      <w:rPr>
        <w:noProof/>
        <w:color w:val="023352" w:themeColor="accent4"/>
        <w:sz w:val="18"/>
        <w:szCs w:val="18"/>
      </w:rPr>
      <w:drawing>
        <wp:inline distT="0" distB="0" distL="0" distR="0" wp14:anchorId="6F346D9E" wp14:editId="495E37FD">
          <wp:extent cx="1116000" cy="270000"/>
          <wp:effectExtent l="0" t="0" r="8255" b="0"/>
          <wp:docPr id="676296612" name="Picture 676296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r w:rsidRPr="00017CCB">
      <w:rPr>
        <w:color w:val="023352" w:themeColor="accent4"/>
        <w:sz w:val="18"/>
        <w:szCs w:val="18"/>
      </w:rPr>
      <w:t xml:space="preserve">Page </w:t>
    </w:r>
    <w:r w:rsidRPr="00017CCB">
      <w:rPr>
        <w:color w:val="023352" w:themeColor="accent4"/>
        <w:sz w:val="18"/>
        <w:szCs w:val="18"/>
      </w:rPr>
      <w:fldChar w:fldCharType="begin"/>
    </w:r>
    <w:r w:rsidRPr="00017CCB">
      <w:rPr>
        <w:color w:val="023352" w:themeColor="accent4"/>
        <w:sz w:val="18"/>
        <w:szCs w:val="18"/>
      </w:rPr>
      <w:instrText xml:space="preserve"> PAGE </w:instrText>
    </w:r>
    <w:r w:rsidRPr="00017CCB">
      <w:rPr>
        <w:color w:val="023352" w:themeColor="accent4"/>
        <w:sz w:val="18"/>
        <w:szCs w:val="18"/>
      </w:rPr>
      <w:fldChar w:fldCharType="separate"/>
    </w:r>
    <w:r w:rsidRPr="00017CCB">
      <w:rPr>
        <w:color w:val="023352" w:themeColor="accent4"/>
        <w:sz w:val="18"/>
        <w:szCs w:val="18"/>
      </w:rPr>
      <w:t>1</w:t>
    </w:r>
    <w:r w:rsidRPr="00017CCB">
      <w:rPr>
        <w:color w:val="023352" w:themeColor="accent4"/>
        <w:sz w:val="18"/>
        <w:szCs w:val="18"/>
      </w:rPr>
      <w:fldChar w:fldCharType="end"/>
    </w:r>
    <w:r w:rsidRPr="00017CCB">
      <w:rPr>
        <w:color w:val="023352" w:themeColor="accent4"/>
        <w:sz w:val="18"/>
        <w:szCs w:val="18"/>
      </w:rPr>
      <w:t xml:space="preserve"> of </w:t>
    </w:r>
    <w:r w:rsidRPr="00017CCB">
      <w:rPr>
        <w:color w:val="023352" w:themeColor="accent4"/>
        <w:sz w:val="18"/>
        <w:szCs w:val="18"/>
      </w:rPr>
      <w:fldChar w:fldCharType="begin"/>
    </w:r>
    <w:r w:rsidRPr="00017CCB">
      <w:rPr>
        <w:color w:val="023352" w:themeColor="accent4"/>
        <w:sz w:val="18"/>
        <w:szCs w:val="18"/>
      </w:rPr>
      <w:instrText xml:space="preserve"> NUMPAGES  </w:instrText>
    </w:r>
    <w:r w:rsidRPr="00017CCB">
      <w:rPr>
        <w:color w:val="023352" w:themeColor="accent4"/>
        <w:sz w:val="18"/>
        <w:szCs w:val="18"/>
      </w:rPr>
      <w:fldChar w:fldCharType="separate"/>
    </w:r>
    <w:r w:rsidRPr="00017CCB">
      <w:rPr>
        <w:color w:val="023352" w:themeColor="accent4"/>
        <w:sz w:val="18"/>
        <w:szCs w:val="18"/>
      </w:rPr>
      <w:t>2</w:t>
    </w:r>
    <w:r w:rsidRPr="00017CCB">
      <w:rPr>
        <w:color w:val="023352" w:themeColor="accent4"/>
        <w:sz w:val="18"/>
        <w:szCs w:val="18"/>
      </w:rPr>
      <w:fldChar w:fldCharType="end"/>
    </w:r>
  </w:p>
  <w:p w14:paraId="4BD6AB8D" w14:textId="77777777" w:rsidR="0098645C" w:rsidRDefault="0098645C">
    <w:pPr>
      <w:pStyle w:val="Header"/>
    </w:pPr>
  </w:p>
</w:hdr>
</file>

<file path=word/intelligence2.xml><?xml version="1.0" encoding="utf-8"?>
<int2:intelligence xmlns:int2="http://schemas.microsoft.com/office/intelligence/2020/intelligence" xmlns:oel="http://schemas.microsoft.com/office/2019/extlst">
  <int2:observations>
    <int2:textHash int2:hashCode="aTD/xDGn6sg9Bv" int2:id="GPaiNLx8">
      <int2:state int2:value="Rejected" int2:type="AugLoop_Text_Critique"/>
    </int2:textHash>
    <int2:textHash int2:hashCode="Bgrd8JkPe7K3rH" int2:id="M9y2als0">
      <int2:state int2:value="Rejected" int2:type="AugLoop_Text_Critique"/>
    </int2:textHash>
    <int2:bookmark int2:bookmarkName="_Int_RMIfoDLg" int2:invalidationBookmarkName="" int2:hashCode="0GYf/LRGEYcRtn" int2:id="9iFZjpgk">
      <int2:state int2:value="Rejected" int2:type="AugLoop_Text_Critique"/>
    </int2:bookmark>
    <int2:bookmark int2:bookmarkName="_Int_5AIF8SB7" int2:invalidationBookmarkName="" int2:hashCode="FhxCN58vOqq4SL" int2:id="ASYYmm9N">
      <int2:state int2:value="Rejected" int2:type="AugLoop_Text_Critique"/>
    </int2:bookmark>
    <int2:bookmark int2:bookmarkName="_Int_c18ycYCW" int2:invalidationBookmarkName="" int2:hashCode="sJ0IuCSomVftAu" int2:id="OaW2Y2Ba">
      <int2:state int2:value="Rejected" int2:type="AugLoop_Text_Critique"/>
    </int2:bookmark>
    <int2:bookmark int2:bookmarkName="_Int_xsg1xdl2" int2:invalidationBookmarkName="" int2:hashCode="7nJDbOBr0waske" int2:id="ZbAQIntV">
      <int2:state int2:value="Rejected" int2:type="AugLoop_Acronyms_AcronymsCritique"/>
    </int2:bookmark>
    <int2:bookmark int2:bookmarkName="_Int_2TCfBPid" int2:invalidationBookmarkName="" int2:hashCode="wYBAQbIVzVCihN" int2:id="ppHAgW9d">
      <int2:state int2:value="Rejected" int2:type="AugLoop_Text_Critique"/>
    </int2:bookmark>
    <int2:bookmark int2:bookmarkName="_Int_66WGydUt" int2:invalidationBookmarkName="" int2:hashCode="peWLfT/bO7KFbW" int2:id="xR4xq8Cr">
      <int2:state int2:value="Rejected" int2:type="AugLoop_Text_Critique"/>
    </int2:bookmark>
    <int2:bookmark int2:bookmarkName="_Int_rywaDgw0" int2:invalidationBookmarkName="" int2:hashCode="sJ0IuCSomVftAu" int2:id="ygPsjKo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5DC7"/>
    <w:multiLevelType w:val="hybridMultilevel"/>
    <w:tmpl w:val="FFFFFFFF"/>
    <w:lvl w:ilvl="0" w:tplc="2FD08B4E">
      <w:start w:val="1"/>
      <w:numFmt w:val="bullet"/>
      <w:lvlText w:val=""/>
      <w:lvlJc w:val="left"/>
      <w:pPr>
        <w:ind w:left="720" w:hanging="360"/>
      </w:pPr>
      <w:rPr>
        <w:rFonts w:ascii="Symbol" w:hAnsi="Symbol" w:hint="default"/>
      </w:rPr>
    </w:lvl>
    <w:lvl w:ilvl="1" w:tplc="C448A12C">
      <w:start w:val="1"/>
      <w:numFmt w:val="bullet"/>
      <w:lvlText w:val="o"/>
      <w:lvlJc w:val="left"/>
      <w:pPr>
        <w:ind w:left="1440" w:hanging="360"/>
      </w:pPr>
      <w:rPr>
        <w:rFonts w:ascii="Courier New" w:hAnsi="Courier New" w:hint="default"/>
      </w:rPr>
    </w:lvl>
    <w:lvl w:ilvl="2" w:tplc="C442BA58">
      <w:start w:val="1"/>
      <w:numFmt w:val="bullet"/>
      <w:lvlText w:val=""/>
      <w:lvlJc w:val="left"/>
      <w:pPr>
        <w:ind w:left="2160" w:hanging="360"/>
      </w:pPr>
      <w:rPr>
        <w:rFonts w:ascii="Wingdings" w:hAnsi="Wingdings" w:hint="default"/>
      </w:rPr>
    </w:lvl>
    <w:lvl w:ilvl="3" w:tplc="30D6FA68">
      <w:start w:val="1"/>
      <w:numFmt w:val="bullet"/>
      <w:lvlText w:val=""/>
      <w:lvlJc w:val="left"/>
      <w:pPr>
        <w:ind w:left="2880" w:hanging="360"/>
      </w:pPr>
      <w:rPr>
        <w:rFonts w:ascii="Symbol" w:hAnsi="Symbol" w:hint="default"/>
      </w:rPr>
    </w:lvl>
    <w:lvl w:ilvl="4" w:tplc="138660AE">
      <w:start w:val="1"/>
      <w:numFmt w:val="bullet"/>
      <w:lvlText w:val="o"/>
      <w:lvlJc w:val="left"/>
      <w:pPr>
        <w:ind w:left="3600" w:hanging="360"/>
      </w:pPr>
      <w:rPr>
        <w:rFonts w:ascii="Courier New" w:hAnsi="Courier New" w:hint="default"/>
      </w:rPr>
    </w:lvl>
    <w:lvl w:ilvl="5" w:tplc="646E49CE">
      <w:start w:val="1"/>
      <w:numFmt w:val="bullet"/>
      <w:lvlText w:val=""/>
      <w:lvlJc w:val="left"/>
      <w:pPr>
        <w:ind w:left="4320" w:hanging="360"/>
      </w:pPr>
      <w:rPr>
        <w:rFonts w:ascii="Wingdings" w:hAnsi="Wingdings" w:hint="default"/>
      </w:rPr>
    </w:lvl>
    <w:lvl w:ilvl="6" w:tplc="DBB433B6">
      <w:start w:val="1"/>
      <w:numFmt w:val="bullet"/>
      <w:lvlText w:val=""/>
      <w:lvlJc w:val="left"/>
      <w:pPr>
        <w:ind w:left="5040" w:hanging="360"/>
      </w:pPr>
      <w:rPr>
        <w:rFonts w:ascii="Symbol" w:hAnsi="Symbol" w:hint="default"/>
      </w:rPr>
    </w:lvl>
    <w:lvl w:ilvl="7" w:tplc="36CCA8E2">
      <w:start w:val="1"/>
      <w:numFmt w:val="bullet"/>
      <w:lvlText w:val="o"/>
      <w:lvlJc w:val="left"/>
      <w:pPr>
        <w:ind w:left="5760" w:hanging="360"/>
      </w:pPr>
      <w:rPr>
        <w:rFonts w:ascii="Courier New" w:hAnsi="Courier New" w:hint="default"/>
      </w:rPr>
    </w:lvl>
    <w:lvl w:ilvl="8" w:tplc="5CCA2BD4">
      <w:start w:val="1"/>
      <w:numFmt w:val="bullet"/>
      <w:lvlText w:val=""/>
      <w:lvlJc w:val="left"/>
      <w:pPr>
        <w:ind w:left="6480" w:hanging="360"/>
      </w:pPr>
      <w:rPr>
        <w:rFonts w:ascii="Wingdings" w:hAnsi="Wingdings" w:hint="default"/>
      </w:rPr>
    </w:lvl>
  </w:abstractNum>
  <w:abstractNum w:abstractNumId="1" w15:restartNumberingAfterBreak="0">
    <w:nsid w:val="167E25DA"/>
    <w:multiLevelType w:val="hybridMultilevel"/>
    <w:tmpl w:val="C4F8E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E969B1"/>
    <w:multiLevelType w:val="hybridMultilevel"/>
    <w:tmpl w:val="DE70F60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952567"/>
    <w:multiLevelType w:val="hybridMultilevel"/>
    <w:tmpl w:val="44DAC6C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66145F"/>
    <w:multiLevelType w:val="hybridMultilevel"/>
    <w:tmpl w:val="B6068126"/>
    <w:lvl w:ilvl="0" w:tplc="370041EE">
      <w:start w:val="1"/>
      <w:numFmt w:val="bullet"/>
      <w:lvlText w:val=""/>
      <w:lvlJc w:val="left"/>
      <w:pPr>
        <w:ind w:left="720" w:hanging="360"/>
      </w:pPr>
      <w:rPr>
        <w:rFonts w:ascii="Wingdings" w:eastAsia="Calibri" w:hAnsi="Wingdings" w:cstheme="minorHAns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A21E0E"/>
    <w:multiLevelType w:val="hybridMultilevel"/>
    <w:tmpl w:val="7038A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65143B"/>
    <w:multiLevelType w:val="hybridMultilevel"/>
    <w:tmpl w:val="058AEADC"/>
    <w:lvl w:ilvl="0" w:tplc="8E862918">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B31CF8"/>
    <w:multiLevelType w:val="hybridMultilevel"/>
    <w:tmpl w:val="21ECC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453AB3"/>
    <w:multiLevelType w:val="hybridMultilevel"/>
    <w:tmpl w:val="23945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A2646E"/>
    <w:multiLevelType w:val="hybridMultilevel"/>
    <w:tmpl w:val="FFFFFFFF"/>
    <w:lvl w:ilvl="0" w:tplc="07CEBD60">
      <w:start w:val="1"/>
      <w:numFmt w:val="bullet"/>
      <w:lvlText w:val=""/>
      <w:lvlJc w:val="left"/>
      <w:pPr>
        <w:ind w:left="720" w:hanging="360"/>
      </w:pPr>
      <w:rPr>
        <w:rFonts w:ascii="Symbol" w:hAnsi="Symbol" w:hint="default"/>
      </w:rPr>
    </w:lvl>
    <w:lvl w:ilvl="1" w:tplc="C27A657E">
      <w:start w:val="1"/>
      <w:numFmt w:val="bullet"/>
      <w:lvlText w:val="o"/>
      <w:lvlJc w:val="left"/>
      <w:pPr>
        <w:ind w:left="1440" w:hanging="360"/>
      </w:pPr>
      <w:rPr>
        <w:rFonts w:ascii="Courier New" w:hAnsi="Courier New" w:hint="default"/>
      </w:rPr>
    </w:lvl>
    <w:lvl w:ilvl="2" w:tplc="0B1A4116">
      <w:start w:val="1"/>
      <w:numFmt w:val="bullet"/>
      <w:lvlText w:val=""/>
      <w:lvlJc w:val="left"/>
      <w:pPr>
        <w:ind w:left="2160" w:hanging="360"/>
      </w:pPr>
      <w:rPr>
        <w:rFonts w:ascii="Wingdings" w:hAnsi="Wingdings" w:hint="default"/>
      </w:rPr>
    </w:lvl>
    <w:lvl w:ilvl="3" w:tplc="7422C7FA">
      <w:start w:val="1"/>
      <w:numFmt w:val="bullet"/>
      <w:lvlText w:val=""/>
      <w:lvlJc w:val="left"/>
      <w:pPr>
        <w:ind w:left="2880" w:hanging="360"/>
      </w:pPr>
      <w:rPr>
        <w:rFonts w:ascii="Symbol" w:hAnsi="Symbol" w:hint="default"/>
      </w:rPr>
    </w:lvl>
    <w:lvl w:ilvl="4" w:tplc="730ABFAA">
      <w:start w:val="1"/>
      <w:numFmt w:val="bullet"/>
      <w:lvlText w:val="o"/>
      <w:lvlJc w:val="left"/>
      <w:pPr>
        <w:ind w:left="3600" w:hanging="360"/>
      </w:pPr>
      <w:rPr>
        <w:rFonts w:ascii="Courier New" w:hAnsi="Courier New" w:hint="default"/>
      </w:rPr>
    </w:lvl>
    <w:lvl w:ilvl="5" w:tplc="7470748E">
      <w:start w:val="1"/>
      <w:numFmt w:val="bullet"/>
      <w:lvlText w:val=""/>
      <w:lvlJc w:val="left"/>
      <w:pPr>
        <w:ind w:left="4320" w:hanging="360"/>
      </w:pPr>
      <w:rPr>
        <w:rFonts w:ascii="Wingdings" w:hAnsi="Wingdings" w:hint="default"/>
      </w:rPr>
    </w:lvl>
    <w:lvl w:ilvl="6" w:tplc="EBDC0DB2">
      <w:start w:val="1"/>
      <w:numFmt w:val="bullet"/>
      <w:lvlText w:val=""/>
      <w:lvlJc w:val="left"/>
      <w:pPr>
        <w:ind w:left="5040" w:hanging="360"/>
      </w:pPr>
      <w:rPr>
        <w:rFonts w:ascii="Symbol" w:hAnsi="Symbol" w:hint="default"/>
      </w:rPr>
    </w:lvl>
    <w:lvl w:ilvl="7" w:tplc="D4D2FA40">
      <w:start w:val="1"/>
      <w:numFmt w:val="bullet"/>
      <w:lvlText w:val="o"/>
      <w:lvlJc w:val="left"/>
      <w:pPr>
        <w:ind w:left="5760" w:hanging="360"/>
      </w:pPr>
      <w:rPr>
        <w:rFonts w:ascii="Courier New" w:hAnsi="Courier New" w:hint="default"/>
      </w:rPr>
    </w:lvl>
    <w:lvl w:ilvl="8" w:tplc="0346F394">
      <w:start w:val="1"/>
      <w:numFmt w:val="bullet"/>
      <w:lvlText w:val=""/>
      <w:lvlJc w:val="left"/>
      <w:pPr>
        <w:ind w:left="6480" w:hanging="360"/>
      </w:pPr>
      <w:rPr>
        <w:rFonts w:ascii="Wingdings" w:hAnsi="Wingdings" w:hint="default"/>
      </w:rPr>
    </w:lvl>
  </w:abstractNum>
  <w:abstractNum w:abstractNumId="11" w15:restartNumberingAfterBreak="0">
    <w:nsid w:val="53367CC6"/>
    <w:multiLevelType w:val="hybridMultilevel"/>
    <w:tmpl w:val="F2B22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6341B4"/>
    <w:multiLevelType w:val="hybridMultilevel"/>
    <w:tmpl w:val="9ADEE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AE03541"/>
    <w:multiLevelType w:val="hybridMultilevel"/>
    <w:tmpl w:val="DEAE4830"/>
    <w:lvl w:ilvl="0" w:tplc="0B74CB54">
      <w:numFmt w:val="bullet"/>
      <w:lvlText w:val="-"/>
      <w:lvlJc w:val="left"/>
      <w:pPr>
        <w:ind w:left="720" w:hanging="360"/>
      </w:pPr>
      <w:rPr>
        <w:rFonts w:ascii="Calibri" w:eastAsia="Times New Rom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A1099B"/>
    <w:multiLevelType w:val="hybridMultilevel"/>
    <w:tmpl w:val="7F94F1E4"/>
    <w:lvl w:ilvl="0" w:tplc="ABF088B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75303790">
    <w:abstractNumId w:val="4"/>
  </w:num>
  <w:num w:numId="2" w16cid:durableId="1984042136">
    <w:abstractNumId w:val="6"/>
  </w:num>
  <w:num w:numId="3" w16cid:durableId="1082601206">
    <w:abstractNumId w:val="1"/>
  </w:num>
  <w:num w:numId="4" w16cid:durableId="1649746066">
    <w:abstractNumId w:val="8"/>
  </w:num>
  <w:num w:numId="5" w16cid:durableId="977495857">
    <w:abstractNumId w:val="11"/>
  </w:num>
  <w:num w:numId="6" w16cid:durableId="311563251">
    <w:abstractNumId w:val="2"/>
  </w:num>
  <w:num w:numId="7" w16cid:durableId="1950310863">
    <w:abstractNumId w:val="3"/>
  </w:num>
  <w:num w:numId="8" w16cid:durableId="1210193032">
    <w:abstractNumId w:val="12"/>
  </w:num>
  <w:num w:numId="9" w16cid:durableId="812255907">
    <w:abstractNumId w:val="7"/>
  </w:num>
  <w:num w:numId="10" w16cid:durableId="1834683754">
    <w:abstractNumId w:val="14"/>
  </w:num>
  <w:num w:numId="11" w16cid:durableId="453907153">
    <w:abstractNumId w:val="13"/>
  </w:num>
  <w:num w:numId="12" w16cid:durableId="861240719">
    <w:abstractNumId w:val="4"/>
  </w:num>
  <w:num w:numId="13" w16cid:durableId="1617977621">
    <w:abstractNumId w:val="5"/>
  </w:num>
  <w:num w:numId="14" w16cid:durableId="1116826654">
    <w:abstractNumId w:val="10"/>
  </w:num>
  <w:num w:numId="15" w16cid:durableId="46926895">
    <w:abstractNumId w:val="0"/>
  </w:num>
  <w:num w:numId="16" w16cid:durableId="865404486">
    <w:abstractNumId w:val="4"/>
  </w:num>
  <w:num w:numId="17" w16cid:durableId="432476388">
    <w:abstractNumId w:val="4"/>
  </w:num>
  <w:num w:numId="18" w16cid:durableId="2037269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A2"/>
    <w:rsid w:val="000001F0"/>
    <w:rsid w:val="00001124"/>
    <w:rsid w:val="00001B79"/>
    <w:rsid w:val="00001E06"/>
    <w:rsid w:val="00001EBC"/>
    <w:rsid w:val="0000208A"/>
    <w:rsid w:val="000020D1"/>
    <w:rsid w:val="000021F1"/>
    <w:rsid w:val="00003B28"/>
    <w:rsid w:val="00003CF8"/>
    <w:rsid w:val="00005CB9"/>
    <w:rsid w:val="000066F2"/>
    <w:rsid w:val="00006B5D"/>
    <w:rsid w:val="0000765F"/>
    <w:rsid w:val="00007E7C"/>
    <w:rsid w:val="000100EC"/>
    <w:rsid w:val="000104A3"/>
    <w:rsid w:val="000107B9"/>
    <w:rsid w:val="00011042"/>
    <w:rsid w:val="0001148C"/>
    <w:rsid w:val="00011AE4"/>
    <w:rsid w:val="00012096"/>
    <w:rsid w:val="00012110"/>
    <w:rsid w:val="00013318"/>
    <w:rsid w:val="00013AB1"/>
    <w:rsid w:val="00013DBD"/>
    <w:rsid w:val="000149DF"/>
    <w:rsid w:val="00015168"/>
    <w:rsid w:val="00016290"/>
    <w:rsid w:val="000165FC"/>
    <w:rsid w:val="00016A17"/>
    <w:rsid w:val="00017902"/>
    <w:rsid w:val="00017AFF"/>
    <w:rsid w:val="00020673"/>
    <w:rsid w:val="00020A06"/>
    <w:rsid w:val="00021665"/>
    <w:rsid w:val="00021875"/>
    <w:rsid w:val="000227E6"/>
    <w:rsid w:val="00023518"/>
    <w:rsid w:val="00023651"/>
    <w:rsid w:val="000237D1"/>
    <w:rsid w:val="00024325"/>
    <w:rsid w:val="0002639E"/>
    <w:rsid w:val="00026B24"/>
    <w:rsid w:val="00026DE5"/>
    <w:rsid w:val="000278C1"/>
    <w:rsid w:val="00027E36"/>
    <w:rsid w:val="0003038A"/>
    <w:rsid w:val="000303E8"/>
    <w:rsid w:val="000305F7"/>
    <w:rsid w:val="00031F49"/>
    <w:rsid w:val="0003209B"/>
    <w:rsid w:val="00032199"/>
    <w:rsid w:val="00032258"/>
    <w:rsid w:val="00032401"/>
    <w:rsid w:val="000340FC"/>
    <w:rsid w:val="00034116"/>
    <w:rsid w:val="000344E4"/>
    <w:rsid w:val="0003458B"/>
    <w:rsid w:val="0003477A"/>
    <w:rsid w:val="00040619"/>
    <w:rsid w:val="00040899"/>
    <w:rsid w:val="00041305"/>
    <w:rsid w:val="000415A7"/>
    <w:rsid w:val="00041CFA"/>
    <w:rsid w:val="00042DAE"/>
    <w:rsid w:val="00043933"/>
    <w:rsid w:val="00046CAF"/>
    <w:rsid w:val="00046CDF"/>
    <w:rsid w:val="00046E6F"/>
    <w:rsid w:val="000472D4"/>
    <w:rsid w:val="000473C5"/>
    <w:rsid w:val="00047D92"/>
    <w:rsid w:val="00053003"/>
    <w:rsid w:val="00053E27"/>
    <w:rsid w:val="00054D07"/>
    <w:rsid w:val="000559AF"/>
    <w:rsid w:val="00055D40"/>
    <w:rsid w:val="00055F84"/>
    <w:rsid w:val="0005758A"/>
    <w:rsid w:val="00057B2C"/>
    <w:rsid w:val="00060C96"/>
    <w:rsid w:val="000615CC"/>
    <w:rsid w:val="000623B7"/>
    <w:rsid w:val="00063110"/>
    <w:rsid w:val="000642C0"/>
    <w:rsid w:val="000659B8"/>
    <w:rsid w:val="000659EA"/>
    <w:rsid w:val="000676A9"/>
    <w:rsid w:val="00067FA4"/>
    <w:rsid w:val="00073655"/>
    <w:rsid w:val="00074C62"/>
    <w:rsid w:val="000753A1"/>
    <w:rsid w:val="0007662C"/>
    <w:rsid w:val="00076A85"/>
    <w:rsid w:val="00076DC0"/>
    <w:rsid w:val="000772FB"/>
    <w:rsid w:val="0007796C"/>
    <w:rsid w:val="0008075C"/>
    <w:rsid w:val="00081ABB"/>
    <w:rsid w:val="00081FB3"/>
    <w:rsid w:val="00083038"/>
    <w:rsid w:val="00083EE4"/>
    <w:rsid w:val="00084645"/>
    <w:rsid w:val="00085076"/>
    <w:rsid w:val="000852C0"/>
    <w:rsid w:val="000861BA"/>
    <w:rsid w:val="00086FA8"/>
    <w:rsid w:val="0008727D"/>
    <w:rsid w:val="00087468"/>
    <w:rsid w:val="00087642"/>
    <w:rsid w:val="00087A5E"/>
    <w:rsid w:val="00090370"/>
    <w:rsid w:val="00091120"/>
    <w:rsid w:val="0009122B"/>
    <w:rsid w:val="0009129F"/>
    <w:rsid w:val="00091305"/>
    <w:rsid w:val="0009244B"/>
    <w:rsid w:val="00093030"/>
    <w:rsid w:val="00093F60"/>
    <w:rsid w:val="000941AF"/>
    <w:rsid w:val="00094DC9"/>
    <w:rsid w:val="000966F0"/>
    <w:rsid w:val="000968EA"/>
    <w:rsid w:val="000968F2"/>
    <w:rsid w:val="00096C70"/>
    <w:rsid w:val="000A026A"/>
    <w:rsid w:val="000A0A43"/>
    <w:rsid w:val="000A27D0"/>
    <w:rsid w:val="000A31B8"/>
    <w:rsid w:val="000A4234"/>
    <w:rsid w:val="000A5862"/>
    <w:rsid w:val="000A6129"/>
    <w:rsid w:val="000B0122"/>
    <w:rsid w:val="000B0CD9"/>
    <w:rsid w:val="000B3E6A"/>
    <w:rsid w:val="000B4597"/>
    <w:rsid w:val="000B5146"/>
    <w:rsid w:val="000B5DB8"/>
    <w:rsid w:val="000B66D0"/>
    <w:rsid w:val="000B6CD5"/>
    <w:rsid w:val="000B6CDD"/>
    <w:rsid w:val="000B6DC5"/>
    <w:rsid w:val="000B7B8C"/>
    <w:rsid w:val="000C0AB4"/>
    <w:rsid w:val="000C13D3"/>
    <w:rsid w:val="000C2902"/>
    <w:rsid w:val="000C3776"/>
    <w:rsid w:val="000C3FA9"/>
    <w:rsid w:val="000C4AA0"/>
    <w:rsid w:val="000C4AAC"/>
    <w:rsid w:val="000C7CBE"/>
    <w:rsid w:val="000C7CE5"/>
    <w:rsid w:val="000C7D7E"/>
    <w:rsid w:val="000C7EDF"/>
    <w:rsid w:val="000D04A3"/>
    <w:rsid w:val="000D149A"/>
    <w:rsid w:val="000D1549"/>
    <w:rsid w:val="000D169D"/>
    <w:rsid w:val="000D199D"/>
    <w:rsid w:val="000D1CB8"/>
    <w:rsid w:val="000D25EA"/>
    <w:rsid w:val="000D2963"/>
    <w:rsid w:val="000D3545"/>
    <w:rsid w:val="000D3B56"/>
    <w:rsid w:val="000D44F1"/>
    <w:rsid w:val="000D5F5E"/>
    <w:rsid w:val="000D622E"/>
    <w:rsid w:val="000D693E"/>
    <w:rsid w:val="000E0E19"/>
    <w:rsid w:val="000E1806"/>
    <w:rsid w:val="000E1D0E"/>
    <w:rsid w:val="000E45BA"/>
    <w:rsid w:val="000E4CF2"/>
    <w:rsid w:val="000E505B"/>
    <w:rsid w:val="000E6E80"/>
    <w:rsid w:val="000E7963"/>
    <w:rsid w:val="000F0CE2"/>
    <w:rsid w:val="000F1121"/>
    <w:rsid w:val="000F1612"/>
    <w:rsid w:val="000F2DB1"/>
    <w:rsid w:val="000F3A2D"/>
    <w:rsid w:val="000F3B50"/>
    <w:rsid w:val="000F4E0A"/>
    <w:rsid w:val="000F5281"/>
    <w:rsid w:val="000F54F0"/>
    <w:rsid w:val="000F5B76"/>
    <w:rsid w:val="000F5F7F"/>
    <w:rsid w:val="00101003"/>
    <w:rsid w:val="00101F99"/>
    <w:rsid w:val="001023A6"/>
    <w:rsid w:val="00102C58"/>
    <w:rsid w:val="00103DB8"/>
    <w:rsid w:val="0010713E"/>
    <w:rsid w:val="00107457"/>
    <w:rsid w:val="001076C8"/>
    <w:rsid w:val="001079B5"/>
    <w:rsid w:val="0011029F"/>
    <w:rsid w:val="00110B89"/>
    <w:rsid w:val="00110D7F"/>
    <w:rsid w:val="00112452"/>
    <w:rsid w:val="0011351C"/>
    <w:rsid w:val="00114152"/>
    <w:rsid w:val="00114272"/>
    <w:rsid w:val="00114323"/>
    <w:rsid w:val="001145F7"/>
    <w:rsid w:val="00116B20"/>
    <w:rsid w:val="00116D16"/>
    <w:rsid w:val="00117F9B"/>
    <w:rsid w:val="00120411"/>
    <w:rsid w:val="001217DE"/>
    <w:rsid w:val="00122225"/>
    <w:rsid w:val="00122823"/>
    <w:rsid w:val="00123038"/>
    <w:rsid w:val="0012368F"/>
    <w:rsid w:val="00123AA2"/>
    <w:rsid w:val="00124240"/>
    <w:rsid w:val="00125C0B"/>
    <w:rsid w:val="001260E5"/>
    <w:rsid w:val="00127F62"/>
    <w:rsid w:val="00130CE2"/>
    <w:rsid w:val="00130DFB"/>
    <w:rsid w:val="0013160A"/>
    <w:rsid w:val="00131E14"/>
    <w:rsid w:val="0013246E"/>
    <w:rsid w:val="0013288C"/>
    <w:rsid w:val="00132B2E"/>
    <w:rsid w:val="00132D0F"/>
    <w:rsid w:val="00133EAA"/>
    <w:rsid w:val="00134139"/>
    <w:rsid w:val="0013491F"/>
    <w:rsid w:val="00134C62"/>
    <w:rsid w:val="00136B2D"/>
    <w:rsid w:val="00137093"/>
    <w:rsid w:val="0013715A"/>
    <w:rsid w:val="001373BA"/>
    <w:rsid w:val="00137756"/>
    <w:rsid w:val="00137D4B"/>
    <w:rsid w:val="0014021F"/>
    <w:rsid w:val="00141020"/>
    <w:rsid w:val="0014145E"/>
    <w:rsid w:val="00144AD6"/>
    <w:rsid w:val="00144EF8"/>
    <w:rsid w:val="00145C61"/>
    <w:rsid w:val="00145CE0"/>
    <w:rsid w:val="0014674E"/>
    <w:rsid w:val="00150293"/>
    <w:rsid w:val="001549B5"/>
    <w:rsid w:val="00155276"/>
    <w:rsid w:val="00155A3A"/>
    <w:rsid w:val="001563E5"/>
    <w:rsid w:val="00157A04"/>
    <w:rsid w:val="001606E6"/>
    <w:rsid w:val="001607EC"/>
    <w:rsid w:val="001621C6"/>
    <w:rsid w:val="001622D5"/>
    <w:rsid w:val="00163ACC"/>
    <w:rsid w:val="00163FD7"/>
    <w:rsid w:val="00165150"/>
    <w:rsid w:val="00166F6C"/>
    <w:rsid w:val="0016746D"/>
    <w:rsid w:val="00167A36"/>
    <w:rsid w:val="00171FEF"/>
    <w:rsid w:val="0017250A"/>
    <w:rsid w:val="0017250F"/>
    <w:rsid w:val="00172570"/>
    <w:rsid w:val="00173035"/>
    <w:rsid w:val="00173047"/>
    <w:rsid w:val="0017349B"/>
    <w:rsid w:val="00173615"/>
    <w:rsid w:val="00173CC6"/>
    <w:rsid w:val="00173D0B"/>
    <w:rsid w:val="0017632E"/>
    <w:rsid w:val="00177968"/>
    <w:rsid w:val="00180A65"/>
    <w:rsid w:val="00181C67"/>
    <w:rsid w:val="00182B53"/>
    <w:rsid w:val="0018411D"/>
    <w:rsid w:val="001858E1"/>
    <w:rsid w:val="00187965"/>
    <w:rsid w:val="00190272"/>
    <w:rsid w:val="001903D8"/>
    <w:rsid w:val="0019187F"/>
    <w:rsid w:val="00192F94"/>
    <w:rsid w:val="00195584"/>
    <w:rsid w:val="00195E7D"/>
    <w:rsid w:val="00197803"/>
    <w:rsid w:val="001A0E16"/>
    <w:rsid w:val="001A2583"/>
    <w:rsid w:val="001A4017"/>
    <w:rsid w:val="001A4685"/>
    <w:rsid w:val="001A5A41"/>
    <w:rsid w:val="001A5CF3"/>
    <w:rsid w:val="001A66DE"/>
    <w:rsid w:val="001A69F4"/>
    <w:rsid w:val="001A744B"/>
    <w:rsid w:val="001B0D89"/>
    <w:rsid w:val="001B0F22"/>
    <w:rsid w:val="001B19BD"/>
    <w:rsid w:val="001B2848"/>
    <w:rsid w:val="001B2E32"/>
    <w:rsid w:val="001B3DF7"/>
    <w:rsid w:val="001B4017"/>
    <w:rsid w:val="001B46E0"/>
    <w:rsid w:val="001B47B5"/>
    <w:rsid w:val="001B5E03"/>
    <w:rsid w:val="001B6F88"/>
    <w:rsid w:val="001C1AC0"/>
    <w:rsid w:val="001C2826"/>
    <w:rsid w:val="001C43B1"/>
    <w:rsid w:val="001C4695"/>
    <w:rsid w:val="001C4BCF"/>
    <w:rsid w:val="001C4E61"/>
    <w:rsid w:val="001C7206"/>
    <w:rsid w:val="001D0004"/>
    <w:rsid w:val="001D167A"/>
    <w:rsid w:val="001D199C"/>
    <w:rsid w:val="001D1DF8"/>
    <w:rsid w:val="001D24B4"/>
    <w:rsid w:val="001D2C93"/>
    <w:rsid w:val="001D314A"/>
    <w:rsid w:val="001D3250"/>
    <w:rsid w:val="001D3CA4"/>
    <w:rsid w:val="001D4069"/>
    <w:rsid w:val="001D41FD"/>
    <w:rsid w:val="001D71EA"/>
    <w:rsid w:val="001D761C"/>
    <w:rsid w:val="001E15E0"/>
    <w:rsid w:val="001E2F82"/>
    <w:rsid w:val="001E3204"/>
    <w:rsid w:val="001E3771"/>
    <w:rsid w:val="001E4328"/>
    <w:rsid w:val="001E5989"/>
    <w:rsid w:val="001E6D89"/>
    <w:rsid w:val="001E7CC2"/>
    <w:rsid w:val="001E7F46"/>
    <w:rsid w:val="001F13DF"/>
    <w:rsid w:val="001F158E"/>
    <w:rsid w:val="001F20AA"/>
    <w:rsid w:val="001F2586"/>
    <w:rsid w:val="001F3F7B"/>
    <w:rsid w:val="001F4394"/>
    <w:rsid w:val="001F662A"/>
    <w:rsid w:val="001F6829"/>
    <w:rsid w:val="001F6B1E"/>
    <w:rsid w:val="00200B55"/>
    <w:rsid w:val="00201A24"/>
    <w:rsid w:val="002026A9"/>
    <w:rsid w:val="002036D4"/>
    <w:rsid w:val="00203DD1"/>
    <w:rsid w:val="00204A8B"/>
    <w:rsid w:val="00205ACD"/>
    <w:rsid w:val="0021102C"/>
    <w:rsid w:val="00212F4B"/>
    <w:rsid w:val="00213192"/>
    <w:rsid w:val="002132FB"/>
    <w:rsid w:val="00213D80"/>
    <w:rsid w:val="002141BE"/>
    <w:rsid w:val="00214A0B"/>
    <w:rsid w:val="00215BAF"/>
    <w:rsid w:val="00215E13"/>
    <w:rsid w:val="0021608E"/>
    <w:rsid w:val="0021694D"/>
    <w:rsid w:val="00216CB8"/>
    <w:rsid w:val="00217262"/>
    <w:rsid w:val="0022018A"/>
    <w:rsid w:val="002205FE"/>
    <w:rsid w:val="002208BA"/>
    <w:rsid w:val="002213EF"/>
    <w:rsid w:val="00221498"/>
    <w:rsid w:val="00221576"/>
    <w:rsid w:val="002223A1"/>
    <w:rsid w:val="002227D6"/>
    <w:rsid w:val="002231CF"/>
    <w:rsid w:val="0022389F"/>
    <w:rsid w:val="00223942"/>
    <w:rsid w:val="0022397C"/>
    <w:rsid w:val="00224430"/>
    <w:rsid w:val="0022444D"/>
    <w:rsid w:val="00226EAD"/>
    <w:rsid w:val="00230AD9"/>
    <w:rsid w:val="00230BCB"/>
    <w:rsid w:val="00231B19"/>
    <w:rsid w:val="00231B59"/>
    <w:rsid w:val="00233139"/>
    <w:rsid w:val="0023379E"/>
    <w:rsid w:val="00233B45"/>
    <w:rsid w:val="00233B55"/>
    <w:rsid w:val="00233D33"/>
    <w:rsid w:val="00235041"/>
    <w:rsid w:val="00235102"/>
    <w:rsid w:val="00235C7C"/>
    <w:rsid w:val="002361BB"/>
    <w:rsid w:val="00236900"/>
    <w:rsid w:val="00236D86"/>
    <w:rsid w:val="00240B5D"/>
    <w:rsid w:val="00240EEC"/>
    <w:rsid w:val="00240FB3"/>
    <w:rsid w:val="00241291"/>
    <w:rsid w:val="00241416"/>
    <w:rsid w:val="00241B71"/>
    <w:rsid w:val="00241C5D"/>
    <w:rsid w:val="002427E9"/>
    <w:rsid w:val="00242C14"/>
    <w:rsid w:val="0024560A"/>
    <w:rsid w:val="0024652C"/>
    <w:rsid w:val="0024716F"/>
    <w:rsid w:val="00247D97"/>
    <w:rsid w:val="00250C2E"/>
    <w:rsid w:val="00250E6F"/>
    <w:rsid w:val="00251204"/>
    <w:rsid w:val="0025127B"/>
    <w:rsid w:val="00251C96"/>
    <w:rsid w:val="00252A91"/>
    <w:rsid w:val="00252B91"/>
    <w:rsid w:val="00253F82"/>
    <w:rsid w:val="0025413F"/>
    <w:rsid w:val="00254198"/>
    <w:rsid w:val="002561C9"/>
    <w:rsid w:val="0025682E"/>
    <w:rsid w:val="00257748"/>
    <w:rsid w:val="00262125"/>
    <w:rsid w:val="002623E2"/>
    <w:rsid w:val="00262C2E"/>
    <w:rsid w:val="002646F2"/>
    <w:rsid w:val="0026508F"/>
    <w:rsid w:val="00265A0E"/>
    <w:rsid w:val="00265ADA"/>
    <w:rsid w:val="00266640"/>
    <w:rsid w:val="00266720"/>
    <w:rsid w:val="00267973"/>
    <w:rsid w:val="00267F79"/>
    <w:rsid w:val="00271092"/>
    <w:rsid w:val="0027119B"/>
    <w:rsid w:val="002711ED"/>
    <w:rsid w:val="00271924"/>
    <w:rsid w:val="00271A62"/>
    <w:rsid w:val="00272186"/>
    <w:rsid w:val="00272AA3"/>
    <w:rsid w:val="00273782"/>
    <w:rsid w:val="002738D5"/>
    <w:rsid w:val="00275665"/>
    <w:rsid w:val="00275D95"/>
    <w:rsid w:val="0027642C"/>
    <w:rsid w:val="00276483"/>
    <w:rsid w:val="00277A4A"/>
    <w:rsid w:val="00277DFC"/>
    <w:rsid w:val="00280682"/>
    <w:rsid w:val="00280C06"/>
    <w:rsid w:val="00280EB4"/>
    <w:rsid w:val="00280F20"/>
    <w:rsid w:val="00280FD4"/>
    <w:rsid w:val="002816DA"/>
    <w:rsid w:val="00281FBD"/>
    <w:rsid w:val="00282EF2"/>
    <w:rsid w:val="002831AD"/>
    <w:rsid w:val="002835CA"/>
    <w:rsid w:val="00283F0F"/>
    <w:rsid w:val="002840BC"/>
    <w:rsid w:val="00284788"/>
    <w:rsid w:val="00284EA3"/>
    <w:rsid w:val="00285322"/>
    <w:rsid w:val="00285B0F"/>
    <w:rsid w:val="00285FCD"/>
    <w:rsid w:val="00286517"/>
    <w:rsid w:val="002879C2"/>
    <w:rsid w:val="00287D17"/>
    <w:rsid w:val="00291141"/>
    <w:rsid w:val="002913FD"/>
    <w:rsid w:val="002914A4"/>
    <w:rsid w:val="002921B1"/>
    <w:rsid w:val="0029294D"/>
    <w:rsid w:val="00292ABB"/>
    <w:rsid w:val="00292C58"/>
    <w:rsid w:val="0029388A"/>
    <w:rsid w:val="00293ECE"/>
    <w:rsid w:val="00295E68"/>
    <w:rsid w:val="00296DC8"/>
    <w:rsid w:val="002975BE"/>
    <w:rsid w:val="002977D3"/>
    <w:rsid w:val="002A0097"/>
    <w:rsid w:val="002A0290"/>
    <w:rsid w:val="002A0759"/>
    <w:rsid w:val="002A0829"/>
    <w:rsid w:val="002A0937"/>
    <w:rsid w:val="002A09B8"/>
    <w:rsid w:val="002A1FAE"/>
    <w:rsid w:val="002A20C2"/>
    <w:rsid w:val="002A3BF2"/>
    <w:rsid w:val="002A3CCD"/>
    <w:rsid w:val="002A512E"/>
    <w:rsid w:val="002A5465"/>
    <w:rsid w:val="002A5F17"/>
    <w:rsid w:val="002A61E9"/>
    <w:rsid w:val="002A681A"/>
    <w:rsid w:val="002A6D5A"/>
    <w:rsid w:val="002A77BD"/>
    <w:rsid w:val="002B11CE"/>
    <w:rsid w:val="002B1A56"/>
    <w:rsid w:val="002B1D1D"/>
    <w:rsid w:val="002B1F5F"/>
    <w:rsid w:val="002B30E1"/>
    <w:rsid w:val="002B3352"/>
    <w:rsid w:val="002B34DD"/>
    <w:rsid w:val="002B498C"/>
    <w:rsid w:val="002B5F9C"/>
    <w:rsid w:val="002B670F"/>
    <w:rsid w:val="002B70A0"/>
    <w:rsid w:val="002B71BF"/>
    <w:rsid w:val="002B7282"/>
    <w:rsid w:val="002C0048"/>
    <w:rsid w:val="002C0D0C"/>
    <w:rsid w:val="002C1A9F"/>
    <w:rsid w:val="002C280A"/>
    <w:rsid w:val="002C2B33"/>
    <w:rsid w:val="002C3363"/>
    <w:rsid w:val="002C3EAE"/>
    <w:rsid w:val="002C4555"/>
    <w:rsid w:val="002C4964"/>
    <w:rsid w:val="002C4EDE"/>
    <w:rsid w:val="002C561E"/>
    <w:rsid w:val="002C5CC8"/>
    <w:rsid w:val="002C7BB5"/>
    <w:rsid w:val="002D004D"/>
    <w:rsid w:val="002D06C0"/>
    <w:rsid w:val="002D0D68"/>
    <w:rsid w:val="002D1982"/>
    <w:rsid w:val="002D2209"/>
    <w:rsid w:val="002D45A0"/>
    <w:rsid w:val="002D4AEC"/>
    <w:rsid w:val="002D5517"/>
    <w:rsid w:val="002D6D49"/>
    <w:rsid w:val="002D756A"/>
    <w:rsid w:val="002D7F81"/>
    <w:rsid w:val="002E0057"/>
    <w:rsid w:val="002E0DED"/>
    <w:rsid w:val="002E1CB0"/>
    <w:rsid w:val="002E3143"/>
    <w:rsid w:val="002E4E0C"/>
    <w:rsid w:val="002E5081"/>
    <w:rsid w:val="002E5D66"/>
    <w:rsid w:val="002E644B"/>
    <w:rsid w:val="002E6D48"/>
    <w:rsid w:val="002E755A"/>
    <w:rsid w:val="002F05E6"/>
    <w:rsid w:val="002F14D8"/>
    <w:rsid w:val="002F1B8E"/>
    <w:rsid w:val="002F2DB2"/>
    <w:rsid w:val="002F3923"/>
    <w:rsid w:val="002F397A"/>
    <w:rsid w:val="002F3A08"/>
    <w:rsid w:val="002F4240"/>
    <w:rsid w:val="002F441D"/>
    <w:rsid w:val="002F66C0"/>
    <w:rsid w:val="002F780D"/>
    <w:rsid w:val="002F7B33"/>
    <w:rsid w:val="002F7D81"/>
    <w:rsid w:val="0030378A"/>
    <w:rsid w:val="00306405"/>
    <w:rsid w:val="0030787F"/>
    <w:rsid w:val="00314334"/>
    <w:rsid w:val="00314C60"/>
    <w:rsid w:val="00314E5F"/>
    <w:rsid w:val="00316AAC"/>
    <w:rsid w:val="00316CDC"/>
    <w:rsid w:val="00317133"/>
    <w:rsid w:val="003176F3"/>
    <w:rsid w:val="0032003D"/>
    <w:rsid w:val="0032051A"/>
    <w:rsid w:val="00320BB9"/>
    <w:rsid w:val="00323052"/>
    <w:rsid w:val="003230B1"/>
    <w:rsid w:val="00323D7D"/>
    <w:rsid w:val="00324BD4"/>
    <w:rsid w:val="0032659C"/>
    <w:rsid w:val="003266C3"/>
    <w:rsid w:val="00327205"/>
    <w:rsid w:val="00327300"/>
    <w:rsid w:val="0033104E"/>
    <w:rsid w:val="0033187D"/>
    <w:rsid w:val="00333227"/>
    <w:rsid w:val="00333CBD"/>
    <w:rsid w:val="003340A6"/>
    <w:rsid w:val="003344FE"/>
    <w:rsid w:val="00334AB2"/>
    <w:rsid w:val="00336896"/>
    <w:rsid w:val="0033701C"/>
    <w:rsid w:val="00340902"/>
    <w:rsid w:val="00340A95"/>
    <w:rsid w:val="00340BEC"/>
    <w:rsid w:val="0034143A"/>
    <w:rsid w:val="003415B8"/>
    <w:rsid w:val="00342321"/>
    <w:rsid w:val="00342E02"/>
    <w:rsid w:val="0034462E"/>
    <w:rsid w:val="0034482D"/>
    <w:rsid w:val="00344E4E"/>
    <w:rsid w:val="0034647D"/>
    <w:rsid w:val="003464D3"/>
    <w:rsid w:val="0035044E"/>
    <w:rsid w:val="0035214B"/>
    <w:rsid w:val="00352BA2"/>
    <w:rsid w:val="003531C4"/>
    <w:rsid w:val="003539C0"/>
    <w:rsid w:val="003542E4"/>
    <w:rsid w:val="00355763"/>
    <w:rsid w:val="00355A6B"/>
    <w:rsid w:val="00355A8B"/>
    <w:rsid w:val="00360A41"/>
    <w:rsid w:val="00360AC7"/>
    <w:rsid w:val="0036173F"/>
    <w:rsid w:val="00362C34"/>
    <w:rsid w:val="003632C1"/>
    <w:rsid w:val="00364740"/>
    <w:rsid w:val="00367297"/>
    <w:rsid w:val="00367787"/>
    <w:rsid w:val="00367DE8"/>
    <w:rsid w:val="003709C4"/>
    <w:rsid w:val="00370B80"/>
    <w:rsid w:val="0037128D"/>
    <w:rsid w:val="00371864"/>
    <w:rsid w:val="00372D37"/>
    <w:rsid w:val="00373CF8"/>
    <w:rsid w:val="003740E1"/>
    <w:rsid w:val="0037693F"/>
    <w:rsid w:val="00377FE7"/>
    <w:rsid w:val="003818D6"/>
    <w:rsid w:val="00381908"/>
    <w:rsid w:val="00383F96"/>
    <w:rsid w:val="0038469D"/>
    <w:rsid w:val="003847A6"/>
    <w:rsid w:val="003847E1"/>
    <w:rsid w:val="00384B05"/>
    <w:rsid w:val="00385292"/>
    <w:rsid w:val="00385F26"/>
    <w:rsid w:val="003863C0"/>
    <w:rsid w:val="00386DC8"/>
    <w:rsid w:val="00386E77"/>
    <w:rsid w:val="00387006"/>
    <w:rsid w:val="003901CF"/>
    <w:rsid w:val="0039029A"/>
    <w:rsid w:val="003905A2"/>
    <w:rsid w:val="00390FBA"/>
    <w:rsid w:val="003915DA"/>
    <w:rsid w:val="003916CB"/>
    <w:rsid w:val="00391E8B"/>
    <w:rsid w:val="003947D3"/>
    <w:rsid w:val="00394EE5"/>
    <w:rsid w:val="0039590A"/>
    <w:rsid w:val="003963C2"/>
    <w:rsid w:val="00397567"/>
    <w:rsid w:val="00397588"/>
    <w:rsid w:val="003A0A89"/>
    <w:rsid w:val="003A162F"/>
    <w:rsid w:val="003A2686"/>
    <w:rsid w:val="003A2D62"/>
    <w:rsid w:val="003A31C6"/>
    <w:rsid w:val="003A364A"/>
    <w:rsid w:val="003A3789"/>
    <w:rsid w:val="003A3A2A"/>
    <w:rsid w:val="003A4A6D"/>
    <w:rsid w:val="003A5995"/>
    <w:rsid w:val="003A5EA0"/>
    <w:rsid w:val="003A7322"/>
    <w:rsid w:val="003A74D6"/>
    <w:rsid w:val="003B01C5"/>
    <w:rsid w:val="003B03D4"/>
    <w:rsid w:val="003B0477"/>
    <w:rsid w:val="003B049B"/>
    <w:rsid w:val="003B0C29"/>
    <w:rsid w:val="003B10B3"/>
    <w:rsid w:val="003B33A1"/>
    <w:rsid w:val="003B5C6B"/>
    <w:rsid w:val="003B6EEB"/>
    <w:rsid w:val="003C0895"/>
    <w:rsid w:val="003C1B97"/>
    <w:rsid w:val="003C22A9"/>
    <w:rsid w:val="003C5454"/>
    <w:rsid w:val="003C5D8E"/>
    <w:rsid w:val="003C6815"/>
    <w:rsid w:val="003C752E"/>
    <w:rsid w:val="003C76D5"/>
    <w:rsid w:val="003D100E"/>
    <w:rsid w:val="003D1D0E"/>
    <w:rsid w:val="003D1D8E"/>
    <w:rsid w:val="003D2D30"/>
    <w:rsid w:val="003D2FFD"/>
    <w:rsid w:val="003D398A"/>
    <w:rsid w:val="003D3D85"/>
    <w:rsid w:val="003D5A49"/>
    <w:rsid w:val="003D5DCA"/>
    <w:rsid w:val="003D7347"/>
    <w:rsid w:val="003D79A6"/>
    <w:rsid w:val="003E13C7"/>
    <w:rsid w:val="003E21A8"/>
    <w:rsid w:val="003E2426"/>
    <w:rsid w:val="003E3358"/>
    <w:rsid w:val="003E3A91"/>
    <w:rsid w:val="003E4844"/>
    <w:rsid w:val="003E54CE"/>
    <w:rsid w:val="003E565A"/>
    <w:rsid w:val="003E6306"/>
    <w:rsid w:val="003E6AFA"/>
    <w:rsid w:val="003E77FE"/>
    <w:rsid w:val="003E79CF"/>
    <w:rsid w:val="003E7B98"/>
    <w:rsid w:val="003F0AD5"/>
    <w:rsid w:val="003F0C0E"/>
    <w:rsid w:val="003F1359"/>
    <w:rsid w:val="003F2EE9"/>
    <w:rsid w:val="003F3B1F"/>
    <w:rsid w:val="003F3FA3"/>
    <w:rsid w:val="003F5478"/>
    <w:rsid w:val="003F5628"/>
    <w:rsid w:val="003F5945"/>
    <w:rsid w:val="003F7603"/>
    <w:rsid w:val="003F7F10"/>
    <w:rsid w:val="0040066C"/>
    <w:rsid w:val="0040162D"/>
    <w:rsid w:val="00402316"/>
    <w:rsid w:val="00402650"/>
    <w:rsid w:val="004037AD"/>
    <w:rsid w:val="00403EBA"/>
    <w:rsid w:val="00405C2E"/>
    <w:rsid w:val="00405DC1"/>
    <w:rsid w:val="00405FF4"/>
    <w:rsid w:val="0041152C"/>
    <w:rsid w:val="00412275"/>
    <w:rsid w:val="004123D2"/>
    <w:rsid w:val="004137FD"/>
    <w:rsid w:val="00413EE9"/>
    <w:rsid w:val="00415BB1"/>
    <w:rsid w:val="00416338"/>
    <w:rsid w:val="00416397"/>
    <w:rsid w:val="00417A7B"/>
    <w:rsid w:val="0042106E"/>
    <w:rsid w:val="00421B91"/>
    <w:rsid w:val="004222CB"/>
    <w:rsid w:val="0042389A"/>
    <w:rsid w:val="004243E8"/>
    <w:rsid w:val="00424604"/>
    <w:rsid w:val="004251D9"/>
    <w:rsid w:val="004274FB"/>
    <w:rsid w:val="00427DA9"/>
    <w:rsid w:val="004302D4"/>
    <w:rsid w:val="0043359E"/>
    <w:rsid w:val="00440E58"/>
    <w:rsid w:val="004411C4"/>
    <w:rsid w:val="0044168A"/>
    <w:rsid w:val="0044257F"/>
    <w:rsid w:val="00443286"/>
    <w:rsid w:val="0044342C"/>
    <w:rsid w:val="00444349"/>
    <w:rsid w:val="00444782"/>
    <w:rsid w:val="00444EEC"/>
    <w:rsid w:val="0044521B"/>
    <w:rsid w:val="00445330"/>
    <w:rsid w:val="00446A5F"/>
    <w:rsid w:val="00450913"/>
    <w:rsid w:val="00451294"/>
    <w:rsid w:val="004515D2"/>
    <w:rsid w:val="0045380B"/>
    <w:rsid w:val="0045399F"/>
    <w:rsid w:val="00453BC3"/>
    <w:rsid w:val="0045419A"/>
    <w:rsid w:val="004557EB"/>
    <w:rsid w:val="0045696C"/>
    <w:rsid w:val="00456A28"/>
    <w:rsid w:val="0045774A"/>
    <w:rsid w:val="0046039D"/>
    <w:rsid w:val="00460761"/>
    <w:rsid w:val="004607DD"/>
    <w:rsid w:val="00461452"/>
    <w:rsid w:val="00462562"/>
    <w:rsid w:val="00462BC5"/>
    <w:rsid w:val="0046402D"/>
    <w:rsid w:val="00464D4F"/>
    <w:rsid w:val="004654C9"/>
    <w:rsid w:val="00466144"/>
    <w:rsid w:val="00467158"/>
    <w:rsid w:val="0046727E"/>
    <w:rsid w:val="00470220"/>
    <w:rsid w:val="004709AE"/>
    <w:rsid w:val="00470B0A"/>
    <w:rsid w:val="004712C9"/>
    <w:rsid w:val="004714A4"/>
    <w:rsid w:val="0047176C"/>
    <w:rsid w:val="00472AB3"/>
    <w:rsid w:val="0047318B"/>
    <w:rsid w:val="00473980"/>
    <w:rsid w:val="00473ACC"/>
    <w:rsid w:val="00473EB1"/>
    <w:rsid w:val="0048033C"/>
    <w:rsid w:val="00480794"/>
    <w:rsid w:val="00480E57"/>
    <w:rsid w:val="004811E8"/>
    <w:rsid w:val="00481527"/>
    <w:rsid w:val="004831C7"/>
    <w:rsid w:val="00483581"/>
    <w:rsid w:val="0048407B"/>
    <w:rsid w:val="00484AD3"/>
    <w:rsid w:val="00484D2A"/>
    <w:rsid w:val="00485A5A"/>
    <w:rsid w:val="00491B36"/>
    <w:rsid w:val="00493353"/>
    <w:rsid w:val="0049388B"/>
    <w:rsid w:val="00495AF0"/>
    <w:rsid w:val="004A06F6"/>
    <w:rsid w:val="004A2656"/>
    <w:rsid w:val="004A3D8C"/>
    <w:rsid w:val="004A5068"/>
    <w:rsid w:val="004A5253"/>
    <w:rsid w:val="004A54C0"/>
    <w:rsid w:val="004A5B1A"/>
    <w:rsid w:val="004A63EA"/>
    <w:rsid w:val="004A72A5"/>
    <w:rsid w:val="004A795F"/>
    <w:rsid w:val="004B0B36"/>
    <w:rsid w:val="004B1181"/>
    <w:rsid w:val="004B17DB"/>
    <w:rsid w:val="004B17EB"/>
    <w:rsid w:val="004B20BA"/>
    <w:rsid w:val="004B214D"/>
    <w:rsid w:val="004B3157"/>
    <w:rsid w:val="004B3486"/>
    <w:rsid w:val="004B3DD8"/>
    <w:rsid w:val="004B3E1A"/>
    <w:rsid w:val="004B4001"/>
    <w:rsid w:val="004B4F57"/>
    <w:rsid w:val="004B5E42"/>
    <w:rsid w:val="004B62F1"/>
    <w:rsid w:val="004B7C2A"/>
    <w:rsid w:val="004C0409"/>
    <w:rsid w:val="004C2149"/>
    <w:rsid w:val="004C4373"/>
    <w:rsid w:val="004C4636"/>
    <w:rsid w:val="004C49B6"/>
    <w:rsid w:val="004C4B17"/>
    <w:rsid w:val="004C4CB8"/>
    <w:rsid w:val="004C4FA7"/>
    <w:rsid w:val="004D231E"/>
    <w:rsid w:val="004D2735"/>
    <w:rsid w:val="004D31AD"/>
    <w:rsid w:val="004D3B48"/>
    <w:rsid w:val="004D5376"/>
    <w:rsid w:val="004D5EB1"/>
    <w:rsid w:val="004D6134"/>
    <w:rsid w:val="004D61A7"/>
    <w:rsid w:val="004D666E"/>
    <w:rsid w:val="004D6FB2"/>
    <w:rsid w:val="004D73CA"/>
    <w:rsid w:val="004E0A16"/>
    <w:rsid w:val="004E0F8E"/>
    <w:rsid w:val="004E0FBC"/>
    <w:rsid w:val="004E1102"/>
    <w:rsid w:val="004E1DCC"/>
    <w:rsid w:val="004E2017"/>
    <w:rsid w:val="004E29B4"/>
    <w:rsid w:val="004E2A69"/>
    <w:rsid w:val="004E2FCD"/>
    <w:rsid w:val="004E38F2"/>
    <w:rsid w:val="004E4AD5"/>
    <w:rsid w:val="004E5B95"/>
    <w:rsid w:val="004E65C0"/>
    <w:rsid w:val="004E6F91"/>
    <w:rsid w:val="004E725B"/>
    <w:rsid w:val="004F00FD"/>
    <w:rsid w:val="004F0FA1"/>
    <w:rsid w:val="004F1ABA"/>
    <w:rsid w:val="004F2A97"/>
    <w:rsid w:val="004F3D98"/>
    <w:rsid w:val="004F4EE0"/>
    <w:rsid w:val="004F6A5C"/>
    <w:rsid w:val="004F7605"/>
    <w:rsid w:val="004F7C65"/>
    <w:rsid w:val="00500F83"/>
    <w:rsid w:val="0050145F"/>
    <w:rsid w:val="005018DA"/>
    <w:rsid w:val="005019C9"/>
    <w:rsid w:val="00501A8D"/>
    <w:rsid w:val="00502F21"/>
    <w:rsid w:val="00504C8C"/>
    <w:rsid w:val="00504FC0"/>
    <w:rsid w:val="0050553D"/>
    <w:rsid w:val="005055E0"/>
    <w:rsid w:val="00505D1B"/>
    <w:rsid w:val="00506C28"/>
    <w:rsid w:val="00507A61"/>
    <w:rsid w:val="0051104D"/>
    <w:rsid w:val="0051144F"/>
    <w:rsid w:val="00511D5B"/>
    <w:rsid w:val="00511DDA"/>
    <w:rsid w:val="005120BF"/>
    <w:rsid w:val="005124A0"/>
    <w:rsid w:val="005127DF"/>
    <w:rsid w:val="005153AA"/>
    <w:rsid w:val="005170C8"/>
    <w:rsid w:val="00517C55"/>
    <w:rsid w:val="00521984"/>
    <w:rsid w:val="00522276"/>
    <w:rsid w:val="00523282"/>
    <w:rsid w:val="00523612"/>
    <w:rsid w:val="00523830"/>
    <w:rsid w:val="0052393A"/>
    <w:rsid w:val="005239A0"/>
    <w:rsid w:val="00523F36"/>
    <w:rsid w:val="00524158"/>
    <w:rsid w:val="00524A46"/>
    <w:rsid w:val="005252CF"/>
    <w:rsid w:val="0052587D"/>
    <w:rsid w:val="00525927"/>
    <w:rsid w:val="005274BA"/>
    <w:rsid w:val="0052768F"/>
    <w:rsid w:val="00527BBD"/>
    <w:rsid w:val="00527BD3"/>
    <w:rsid w:val="00530C63"/>
    <w:rsid w:val="00530E2B"/>
    <w:rsid w:val="00531722"/>
    <w:rsid w:val="00531F8D"/>
    <w:rsid w:val="005331B1"/>
    <w:rsid w:val="00533213"/>
    <w:rsid w:val="00533660"/>
    <w:rsid w:val="00533E3E"/>
    <w:rsid w:val="00534ED4"/>
    <w:rsid w:val="00537C59"/>
    <w:rsid w:val="005405C1"/>
    <w:rsid w:val="00541B0E"/>
    <w:rsid w:val="0054281F"/>
    <w:rsid w:val="005433EE"/>
    <w:rsid w:val="0054347C"/>
    <w:rsid w:val="005438DB"/>
    <w:rsid w:val="00543AA1"/>
    <w:rsid w:val="00543B1A"/>
    <w:rsid w:val="00544AF7"/>
    <w:rsid w:val="005450B6"/>
    <w:rsid w:val="00545656"/>
    <w:rsid w:val="00546519"/>
    <w:rsid w:val="005465CD"/>
    <w:rsid w:val="0054728A"/>
    <w:rsid w:val="00552298"/>
    <w:rsid w:val="005525FF"/>
    <w:rsid w:val="00552668"/>
    <w:rsid w:val="00553834"/>
    <w:rsid w:val="00554125"/>
    <w:rsid w:val="0055431C"/>
    <w:rsid w:val="005544FC"/>
    <w:rsid w:val="0055456D"/>
    <w:rsid w:val="00554700"/>
    <w:rsid w:val="00557285"/>
    <w:rsid w:val="00557878"/>
    <w:rsid w:val="00557BC6"/>
    <w:rsid w:val="00557C9D"/>
    <w:rsid w:val="005602FA"/>
    <w:rsid w:val="0056046D"/>
    <w:rsid w:val="005617DA"/>
    <w:rsid w:val="00562D3E"/>
    <w:rsid w:val="00563963"/>
    <w:rsid w:val="00563A87"/>
    <w:rsid w:val="00563B96"/>
    <w:rsid w:val="005643C1"/>
    <w:rsid w:val="0056454B"/>
    <w:rsid w:val="0056520D"/>
    <w:rsid w:val="005664AD"/>
    <w:rsid w:val="0056707D"/>
    <w:rsid w:val="00570DA6"/>
    <w:rsid w:val="00570DFF"/>
    <w:rsid w:val="00570EDC"/>
    <w:rsid w:val="00571374"/>
    <w:rsid w:val="0057171D"/>
    <w:rsid w:val="00573686"/>
    <w:rsid w:val="00573A3F"/>
    <w:rsid w:val="00573E88"/>
    <w:rsid w:val="00574EA4"/>
    <w:rsid w:val="00575B23"/>
    <w:rsid w:val="005760BE"/>
    <w:rsid w:val="00576B14"/>
    <w:rsid w:val="00576BB5"/>
    <w:rsid w:val="005771F5"/>
    <w:rsid w:val="005772F6"/>
    <w:rsid w:val="005800F8"/>
    <w:rsid w:val="0058051B"/>
    <w:rsid w:val="0058090A"/>
    <w:rsid w:val="00580C45"/>
    <w:rsid w:val="005814BA"/>
    <w:rsid w:val="00581E71"/>
    <w:rsid w:val="005828E3"/>
    <w:rsid w:val="005842EB"/>
    <w:rsid w:val="00584D7A"/>
    <w:rsid w:val="00586037"/>
    <w:rsid w:val="00586206"/>
    <w:rsid w:val="00586A36"/>
    <w:rsid w:val="00586EB3"/>
    <w:rsid w:val="00587438"/>
    <w:rsid w:val="00587D15"/>
    <w:rsid w:val="00590611"/>
    <w:rsid w:val="00590EC1"/>
    <w:rsid w:val="005911D6"/>
    <w:rsid w:val="00591361"/>
    <w:rsid w:val="00592628"/>
    <w:rsid w:val="00592885"/>
    <w:rsid w:val="00594A93"/>
    <w:rsid w:val="0059563C"/>
    <w:rsid w:val="00596D98"/>
    <w:rsid w:val="005978D3"/>
    <w:rsid w:val="00597C30"/>
    <w:rsid w:val="00597D4C"/>
    <w:rsid w:val="005A0051"/>
    <w:rsid w:val="005A0501"/>
    <w:rsid w:val="005A1104"/>
    <w:rsid w:val="005A1638"/>
    <w:rsid w:val="005A257E"/>
    <w:rsid w:val="005A2D70"/>
    <w:rsid w:val="005A3650"/>
    <w:rsid w:val="005A4678"/>
    <w:rsid w:val="005A4F51"/>
    <w:rsid w:val="005A5086"/>
    <w:rsid w:val="005A5344"/>
    <w:rsid w:val="005A56F4"/>
    <w:rsid w:val="005A773A"/>
    <w:rsid w:val="005B02C3"/>
    <w:rsid w:val="005B096E"/>
    <w:rsid w:val="005B1120"/>
    <w:rsid w:val="005B13DE"/>
    <w:rsid w:val="005B151E"/>
    <w:rsid w:val="005B395D"/>
    <w:rsid w:val="005B41B1"/>
    <w:rsid w:val="005B4235"/>
    <w:rsid w:val="005B589D"/>
    <w:rsid w:val="005B5A95"/>
    <w:rsid w:val="005B767C"/>
    <w:rsid w:val="005C0F2F"/>
    <w:rsid w:val="005C19D6"/>
    <w:rsid w:val="005C27E1"/>
    <w:rsid w:val="005C3541"/>
    <w:rsid w:val="005C3E02"/>
    <w:rsid w:val="005C3F51"/>
    <w:rsid w:val="005C60EF"/>
    <w:rsid w:val="005C6A86"/>
    <w:rsid w:val="005C6B87"/>
    <w:rsid w:val="005C7D89"/>
    <w:rsid w:val="005D205E"/>
    <w:rsid w:val="005D22B7"/>
    <w:rsid w:val="005D2AD0"/>
    <w:rsid w:val="005D3694"/>
    <w:rsid w:val="005D428F"/>
    <w:rsid w:val="005D44BE"/>
    <w:rsid w:val="005D4F0F"/>
    <w:rsid w:val="005D6D8C"/>
    <w:rsid w:val="005D6DDD"/>
    <w:rsid w:val="005D6F1B"/>
    <w:rsid w:val="005D705C"/>
    <w:rsid w:val="005D7302"/>
    <w:rsid w:val="005D7BE3"/>
    <w:rsid w:val="005D7C55"/>
    <w:rsid w:val="005E0411"/>
    <w:rsid w:val="005E054A"/>
    <w:rsid w:val="005E0A9E"/>
    <w:rsid w:val="005E0ED7"/>
    <w:rsid w:val="005E1355"/>
    <w:rsid w:val="005E13B4"/>
    <w:rsid w:val="005E1825"/>
    <w:rsid w:val="005E2B41"/>
    <w:rsid w:val="005E31EB"/>
    <w:rsid w:val="005E413F"/>
    <w:rsid w:val="005E6C71"/>
    <w:rsid w:val="005E6FAF"/>
    <w:rsid w:val="005F0109"/>
    <w:rsid w:val="005F086E"/>
    <w:rsid w:val="005F1A2C"/>
    <w:rsid w:val="005F233A"/>
    <w:rsid w:val="005F2EDE"/>
    <w:rsid w:val="005F39F6"/>
    <w:rsid w:val="005F3F81"/>
    <w:rsid w:val="005F57CC"/>
    <w:rsid w:val="005F7151"/>
    <w:rsid w:val="00600C5B"/>
    <w:rsid w:val="0060195E"/>
    <w:rsid w:val="00601D55"/>
    <w:rsid w:val="00602B71"/>
    <w:rsid w:val="006036CD"/>
    <w:rsid w:val="00603A92"/>
    <w:rsid w:val="006040F6"/>
    <w:rsid w:val="00604732"/>
    <w:rsid w:val="006050D2"/>
    <w:rsid w:val="006059DA"/>
    <w:rsid w:val="00605D17"/>
    <w:rsid w:val="0060614D"/>
    <w:rsid w:val="00606494"/>
    <w:rsid w:val="0060720F"/>
    <w:rsid w:val="00607C95"/>
    <w:rsid w:val="006100B2"/>
    <w:rsid w:val="00610175"/>
    <w:rsid w:val="00610834"/>
    <w:rsid w:val="006117C7"/>
    <w:rsid w:val="00611A38"/>
    <w:rsid w:val="006134F2"/>
    <w:rsid w:val="00613D37"/>
    <w:rsid w:val="0061700D"/>
    <w:rsid w:val="0061778C"/>
    <w:rsid w:val="00617DEA"/>
    <w:rsid w:val="0062054F"/>
    <w:rsid w:val="006208B7"/>
    <w:rsid w:val="00620DAC"/>
    <w:rsid w:val="006210E3"/>
    <w:rsid w:val="00622C3E"/>
    <w:rsid w:val="00622DA7"/>
    <w:rsid w:val="00623BD3"/>
    <w:rsid w:val="0062441C"/>
    <w:rsid w:val="0062579D"/>
    <w:rsid w:val="006265CC"/>
    <w:rsid w:val="00626642"/>
    <w:rsid w:val="00626A06"/>
    <w:rsid w:val="006272C6"/>
    <w:rsid w:val="006279D8"/>
    <w:rsid w:val="006279DF"/>
    <w:rsid w:val="0063003E"/>
    <w:rsid w:val="0063066D"/>
    <w:rsid w:val="00630729"/>
    <w:rsid w:val="00631310"/>
    <w:rsid w:val="006318C2"/>
    <w:rsid w:val="006319D5"/>
    <w:rsid w:val="00632051"/>
    <w:rsid w:val="00632D0B"/>
    <w:rsid w:val="00632DB8"/>
    <w:rsid w:val="00633726"/>
    <w:rsid w:val="0063382D"/>
    <w:rsid w:val="00634B90"/>
    <w:rsid w:val="006355DB"/>
    <w:rsid w:val="00635B0E"/>
    <w:rsid w:val="00635BC0"/>
    <w:rsid w:val="00636F2C"/>
    <w:rsid w:val="0063729F"/>
    <w:rsid w:val="00641154"/>
    <w:rsid w:val="00641240"/>
    <w:rsid w:val="00641281"/>
    <w:rsid w:val="0064154E"/>
    <w:rsid w:val="00641FD2"/>
    <w:rsid w:val="006424E5"/>
    <w:rsid w:val="00642D0D"/>
    <w:rsid w:val="00642ECA"/>
    <w:rsid w:val="00642F83"/>
    <w:rsid w:val="00644A41"/>
    <w:rsid w:val="00645DB9"/>
    <w:rsid w:val="00646663"/>
    <w:rsid w:val="0065168C"/>
    <w:rsid w:val="00651B95"/>
    <w:rsid w:val="00653FE4"/>
    <w:rsid w:val="0065461A"/>
    <w:rsid w:val="006551EA"/>
    <w:rsid w:val="00656AE9"/>
    <w:rsid w:val="00656BE1"/>
    <w:rsid w:val="00657798"/>
    <w:rsid w:val="00657CAE"/>
    <w:rsid w:val="00657DED"/>
    <w:rsid w:val="006604FC"/>
    <w:rsid w:val="00660F05"/>
    <w:rsid w:val="00661C1B"/>
    <w:rsid w:val="00661E3C"/>
    <w:rsid w:val="00661EF7"/>
    <w:rsid w:val="006625DD"/>
    <w:rsid w:val="006637DE"/>
    <w:rsid w:val="00663DA3"/>
    <w:rsid w:val="0066400B"/>
    <w:rsid w:val="00664791"/>
    <w:rsid w:val="00664AF7"/>
    <w:rsid w:val="00664D34"/>
    <w:rsid w:val="00666734"/>
    <w:rsid w:val="00667866"/>
    <w:rsid w:val="00671727"/>
    <w:rsid w:val="00671B66"/>
    <w:rsid w:val="00671EC4"/>
    <w:rsid w:val="006722BC"/>
    <w:rsid w:val="006739AB"/>
    <w:rsid w:val="0067466F"/>
    <w:rsid w:val="0067515A"/>
    <w:rsid w:val="00676EDE"/>
    <w:rsid w:val="00677B4C"/>
    <w:rsid w:val="00677D5F"/>
    <w:rsid w:val="00680CFA"/>
    <w:rsid w:val="00682296"/>
    <w:rsid w:val="006828C0"/>
    <w:rsid w:val="006835FA"/>
    <w:rsid w:val="00684390"/>
    <w:rsid w:val="0068460E"/>
    <w:rsid w:val="00684656"/>
    <w:rsid w:val="006862C0"/>
    <w:rsid w:val="006863FA"/>
    <w:rsid w:val="00690E3B"/>
    <w:rsid w:val="00692413"/>
    <w:rsid w:val="00692706"/>
    <w:rsid w:val="00694401"/>
    <w:rsid w:val="0069517B"/>
    <w:rsid w:val="006951D2"/>
    <w:rsid w:val="006952C9"/>
    <w:rsid w:val="0069536C"/>
    <w:rsid w:val="00695948"/>
    <w:rsid w:val="00695ED9"/>
    <w:rsid w:val="006962E4"/>
    <w:rsid w:val="006964A0"/>
    <w:rsid w:val="006A04AE"/>
    <w:rsid w:val="006A0742"/>
    <w:rsid w:val="006A0D85"/>
    <w:rsid w:val="006A13C7"/>
    <w:rsid w:val="006A146D"/>
    <w:rsid w:val="006A1C8B"/>
    <w:rsid w:val="006A3153"/>
    <w:rsid w:val="006A3192"/>
    <w:rsid w:val="006A3E2E"/>
    <w:rsid w:val="006A3F5C"/>
    <w:rsid w:val="006A47F0"/>
    <w:rsid w:val="006A52A1"/>
    <w:rsid w:val="006A568D"/>
    <w:rsid w:val="006A726C"/>
    <w:rsid w:val="006A75CC"/>
    <w:rsid w:val="006B1908"/>
    <w:rsid w:val="006B3353"/>
    <w:rsid w:val="006B34E1"/>
    <w:rsid w:val="006B4AFD"/>
    <w:rsid w:val="006B563D"/>
    <w:rsid w:val="006B73BB"/>
    <w:rsid w:val="006B78FA"/>
    <w:rsid w:val="006C024E"/>
    <w:rsid w:val="006C06CE"/>
    <w:rsid w:val="006C1A36"/>
    <w:rsid w:val="006C29B2"/>
    <w:rsid w:val="006C3A9F"/>
    <w:rsid w:val="006C3B22"/>
    <w:rsid w:val="006C42EA"/>
    <w:rsid w:val="006C5621"/>
    <w:rsid w:val="006C6E2F"/>
    <w:rsid w:val="006C7079"/>
    <w:rsid w:val="006C7D20"/>
    <w:rsid w:val="006D1985"/>
    <w:rsid w:val="006D1D29"/>
    <w:rsid w:val="006D2C9A"/>
    <w:rsid w:val="006D34F9"/>
    <w:rsid w:val="006D5852"/>
    <w:rsid w:val="006D654C"/>
    <w:rsid w:val="006D6DAD"/>
    <w:rsid w:val="006D6FCB"/>
    <w:rsid w:val="006E1244"/>
    <w:rsid w:val="006E25B6"/>
    <w:rsid w:val="006E277C"/>
    <w:rsid w:val="006E2B36"/>
    <w:rsid w:val="006E2EE9"/>
    <w:rsid w:val="006E3CA3"/>
    <w:rsid w:val="006E4BBA"/>
    <w:rsid w:val="006E703E"/>
    <w:rsid w:val="006E7E67"/>
    <w:rsid w:val="006F0569"/>
    <w:rsid w:val="006F08FF"/>
    <w:rsid w:val="006F454E"/>
    <w:rsid w:val="006F4EA5"/>
    <w:rsid w:val="006F5251"/>
    <w:rsid w:val="006F5816"/>
    <w:rsid w:val="006F60BB"/>
    <w:rsid w:val="006F6213"/>
    <w:rsid w:val="006F6755"/>
    <w:rsid w:val="006F69EF"/>
    <w:rsid w:val="006F720E"/>
    <w:rsid w:val="00700546"/>
    <w:rsid w:val="00700945"/>
    <w:rsid w:val="00700D90"/>
    <w:rsid w:val="00702581"/>
    <w:rsid w:val="00703864"/>
    <w:rsid w:val="007047B8"/>
    <w:rsid w:val="00705DD1"/>
    <w:rsid w:val="00706223"/>
    <w:rsid w:val="007066BB"/>
    <w:rsid w:val="00706B49"/>
    <w:rsid w:val="00706DDE"/>
    <w:rsid w:val="007076F5"/>
    <w:rsid w:val="007107C6"/>
    <w:rsid w:val="00711B01"/>
    <w:rsid w:val="00711C49"/>
    <w:rsid w:val="007120D5"/>
    <w:rsid w:val="007124B0"/>
    <w:rsid w:val="007127B8"/>
    <w:rsid w:val="00714A5D"/>
    <w:rsid w:val="0071682D"/>
    <w:rsid w:val="007176C6"/>
    <w:rsid w:val="00720549"/>
    <w:rsid w:val="00721F36"/>
    <w:rsid w:val="007220DC"/>
    <w:rsid w:val="0072295D"/>
    <w:rsid w:val="00723B23"/>
    <w:rsid w:val="00724AAB"/>
    <w:rsid w:val="00724D78"/>
    <w:rsid w:val="00726766"/>
    <w:rsid w:val="0072697E"/>
    <w:rsid w:val="00727782"/>
    <w:rsid w:val="007277ED"/>
    <w:rsid w:val="00727A9B"/>
    <w:rsid w:val="00727C60"/>
    <w:rsid w:val="00730059"/>
    <w:rsid w:val="007305C0"/>
    <w:rsid w:val="0073072F"/>
    <w:rsid w:val="00730C60"/>
    <w:rsid w:val="00730E4B"/>
    <w:rsid w:val="00731B7F"/>
    <w:rsid w:val="007330BE"/>
    <w:rsid w:val="00733C0B"/>
    <w:rsid w:val="0073408E"/>
    <w:rsid w:val="007342AF"/>
    <w:rsid w:val="00734866"/>
    <w:rsid w:val="007351A7"/>
    <w:rsid w:val="00736142"/>
    <w:rsid w:val="0073629A"/>
    <w:rsid w:val="00736EDF"/>
    <w:rsid w:val="007373C9"/>
    <w:rsid w:val="0074036A"/>
    <w:rsid w:val="00741CFE"/>
    <w:rsid w:val="007425D8"/>
    <w:rsid w:val="00743785"/>
    <w:rsid w:val="007450E2"/>
    <w:rsid w:val="0074545F"/>
    <w:rsid w:val="007455AE"/>
    <w:rsid w:val="00745DFB"/>
    <w:rsid w:val="0074663A"/>
    <w:rsid w:val="00747635"/>
    <w:rsid w:val="0074776D"/>
    <w:rsid w:val="007502E3"/>
    <w:rsid w:val="0075210D"/>
    <w:rsid w:val="007521DD"/>
    <w:rsid w:val="007535B4"/>
    <w:rsid w:val="007535FA"/>
    <w:rsid w:val="00753D1D"/>
    <w:rsid w:val="00754CEF"/>
    <w:rsid w:val="00754D01"/>
    <w:rsid w:val="00755814"/>
    <w:rsid w:val="0075614D"/>
    <w:rsid w:val="007563AB"/>
    <w:rsid w:val="0075673C"/>
    <w:rsid w:val="00756CC7"/>
    <w:rsid w:val="00757043"/>
    <w:rsid w:val="00760A38"/>
    <w:rsid w:val="0076187E"/>
    <w:rsid w:val="00762227"/>
    <w:rsid w:val="00763190"/>
    <w:rsid w:val="007631FA"/>
    <w:rsid w:val="0076368D"/>
    <w:rsid w:val="00763E8F"/>
    <w:rsid w:val="00763E9B"/>
    <w:rsid w:val="007646D4"/>
    <w:rsid w:val="007654D1"/>
    <w:rsid w:val="007655C8"/>
    <w:rsid w:val="00765B70"/>
    <w:rsid w:val="00767368"/>
    <w:rsid w:val="00771262"/>
    <w:rsid w:val="00772C61"/>
    <w:rsid w:val="007731FF"/>
    <w:rsid w:val="00773B19"/>
    <w:rsid w:val="0077491D"/>
    <w:rsid w:val="00774A65"/>
    <w:rsid w:val="00774C95"/>
    <w:rsid w:val="0077562C"/>
    <w:rsid w:val="0077590C"/>
    <w:rsid w:val="00777660"/>
    <w:rsid w:val="00781141"/>
    <w:rsid w:val="00781652"/>
    <w:rsid w:val="0078186D"/>
    <w:rsid w:val="00781D3B"/>
    <w:rsid w:val="00782773"/>
    <w:rsid w:val="00782CC5"/>
    <w:rsid w:val="00782D24"/>
    <w:rsid w:val="00783477"/>
    <w:rsid w:val="00783E22"/>
    <w:rsid w:val="0078495C"/>
    <w:rsid w:val="007859CC"/>
    <w:rsid w:val="00785AEE"/>
    <w:rsid w:val="00786052"/>
    <w:rsid w:val="00786125"/>
    <w:rsid w:val="00786143"/>
    <w:rsid w:val="00786355"/>
    <w:rsid w:val="00786863"/>
    <w:rsid w:val="00786C03"/>
    <w:rsid w:val="00786C22"/>
    <w:rsid w:val="00791166"/>
    <w:rsid w:val="007922C7"/>
    <w:rsid w:val="007929F0"/>
    <w:rsid w:val="00792C91"/>
    <w:rsid w:val="00792D7D"/>
    <w:rsid w:val="00793AB9"/>
    <w:rsid w:val="00794091"/>
    <w:rsid w:val="00794483"/>
    <w:rsid w:val="00794B85"/>
    <w:rsid w:val="00796A79"/>
    <w:rsid w:val="007A0026"/>
    <w:rsid w:val="007A1D09"/>
    <w:rsid w:val="007A1DA9"/>
    <w:rsid w:val="007A2682"/>
    <w:rsid w:val="007A2AD4"/>
    <w:rsid w:val="007A4F12"/>
    <w:rsid w:val="007A62B7"/>
    <w:rsid w:val="007A67A1"/>
    <w:rsid w:val="007A6B20"/>
    <w:rsid w:val="007B1C03"/>
    <w:rsid w:val="007B4776"/>
    <w:rsid w:val="007B4F23"/>
    <w:rsid w:val="007B5F87"/>
    <w:rsid w:val="007B775A"/>
    <w:rsid w:val="007C076B"/>
    <w:rsid w:val="007C0E58"/>
    <w:rsid w:val="007C1B08"/>
    <w:rsid w:val="007C1E28"/>
    <w:rsid w:val="007C256B"/>
    <w:rsid w:val="007C391F"/>
    <w:rsid w:val="007C3A2F"/>
    <w:rsid w:val="007C5636"/>
    <w:rsid w:val="007C704C"/>
    <w:rsid w:val="007C7E93"/>
    <w:rsid w:val="007D02CD"/>
    <w:rsid w:val="007D09C9"/>
    <w:rsid w:val="007D10B2"/>
    <w:rsid w:val="007D1E1B"/>
    <w:rsid w:val="007D35FE"/>
    <w:rsid w:val="007D3E95"/>
    <w:rsid w:val="007D4052"/>
    <w:rsid w:val="007D4ED0"/>
    <w:rsid w:val="007D5B46"/>
    <w:rsid w:val="007D6243"/>
    <w:rsid w:val="007D65A1"/>
    <w:rsid w:val="007D6655"/>
    <w:rsid w:val="007D698A"/>
    <w:rsid w:val="007D6AFC"/>
    <w:rsid w:val="007D7A88"/>
    <w:rsid w:val="007E0382"/>
    <w:rsid w:val="007E1178"/>
    <w:rsid w:val="007E19AE"/>
    <w:rsid w:val="007E2A10"/>
    <w:rsid w:val="007E2B43"/>
    <w:rsid w:val="007E2D08"/>
    <w:rsid w:val="007E3619"/>
    <w:rsid w:val="007E3AA8"/>
    <w:rsid w:val="007E4C28"/>
    <w:rsid w:val="007E5B40"/>
    <w:rsid w:val="007E62E1"/>
    <w:rsid w:val="007E6F63"/>
    <w:rsid w:val="007E715D"/>
    <w:rsid w:val="007E7E25"/>
    <w:rsid w:val="007F113F"/>
    <w:rsid w:val="007F17AE"/>
    <w:rsid w:val="007F1CA4"/>
    <w:rsid w:val="007F1D45"/>
    <w:rsid w:val="007F32BB"/>
    <w:rsid w:val="007F36CB"/>
    <w:rsid w:val="007F485F"/>
    <w:rsid w:val="007F4891"/>
    <w:rsid w:val="007F4A8D"/>
    <w:rsid w:val="007F4DC8"/>
    <w:rsid w:val="007F5BA2"/>
    <w:rsid w:val="007F7675"/>
    <w:rsid w:val="008023F8"/>
    <w:rsid w:val="008033C6"/>
    <w:rsid w:val="00803C7F"/>
    <w:rsid w:val="00805A52"/>
    <w:rsid w:val="00805B3E"/>
    <w:rsid w:val="008061BA"/>
    <w:rsid w:val="008079E5"/>
    <w:rsid w:val="00810F95"/>
    <w:rsid w:val="008133D7"/>
    <w:rsid w:val="00813F2E"/>
    <w:rsid w:val="00814A3D"/>
    <w:rsid w:val="0081551F"/>
    <w:rsid w:val="00815535"/>
    <w:rsid w:val="008164A2"/>
    <w:rsid w:val="0081708F"/>
    <w:rsid w:val="008179B1"/>
    <w:rsid w:val="00817D7B"/>
    <w:rsid w:val="00817F3E"/>
    <w:rsid w:val="00820EBD"/>
    <w:rsid w:val="00821A3B"/>
    <w:rsid w:val="00823304"/>
    <w:rsid w:val="008253CC"/>
    <w:rsid w:val="00825789"/>
    <w:rsid w:val="00825D70"/>
    <w:rsid w:val="00826B26"/>
    <w:rsid w:val="00827224"/>
    <w:rsid w:val="008273CB"/>
    <w:rsid w:val="00827B63"/>
    <w:rsid w:val="00830478"/>
    <w:rsid w:val="00830969"/>
    <w:rsid w:val="00830B1E"/>
    <w:rsid w:val="00831D67"/>
    <w:rsid w:val="0083230D"/>
    <w:rsid w:val="00832620"/>
    <w:rsid w:val="00832727"/>
    <w:rsid w:val="0083292D"/>
    <w:rsid w:val="00834515"/>
    <w:rsid w:val="00835AA1"/>
    <w:rsid w:val="008378B6"/>
    <w:rsid w:val="00840201"/>
    <w:rsid w:val="00840D45"/>
    <w:rsid w:val="00840F62"/>
    <w:rsid w:val="00841228"/>
    <w:rsid w:val="008416B8"/>
    <w:rsid w:val="00842C79"/>
    <w:rsid w:val="00842EB8"/>
    <w:rsid w:val="00842F82"/>
    <w:rsid w:val="00846211"/>
    <w:rsid w:val="0084662D"/>
    <w:rsid w:val="00846AE6"/>
    <w:rsid w:val="00851374"/>
    <w:rsid w:val="00852648"/>
    <w:rsid w:val="00853FA4"/>
    <w:rsid w:val="0085462B"/>
    <w:rsid w:val="00854B6A"/>
    <w:rsid w:val="00854F56"/>
    <w:rsid w:val="00856807"/>
    <w:rsid w:val="00856EA6"/>
    <w:rsid w:val="0085716D"/>
    <w:rsid w:val="00857239"/>
    <w:rsid w:val="0085794C"/>
    <w:rsid w:val="00861971"/>
    <w:rsid w:val="0086236F"/>
    <w:rsid w:val="008627B9"/>
    <w:rsid w:val="00863397"/>
    <w:rsid w:val="0086373E"/>
    <w:rsid w:val="00864545"/>
    <w:rsid w:val="00865640"/>
    <w:rsid w:val="00866260"/>
    <w:rsid w:val="008666BA"/>
    <w:rsid w:val="00867EC1"/>
    <w:rsid w:val="00870A2C"/>
    <w:rsid w:val="00870F6A"/>
    <w:rsid w:val="008720C0"/>
    <w:rsid w:val="00872CA5"/>
    <w:rsid w:val="00872D70"/>
    <w:rsid w:val="00873C2B"/>
    <w:rsid w:val="00874227"/>
    <w:rsid w:val="00874653"/>
    <w:rsid w:val="00874C25"/>
    <w:rsid w:val="00875133"/>
    <w:rsid w:val="0087530C"/>
    <w:rsid w:val="00875A4C"/>
    <w:rsid w:val="008769D9"/>
    <w:rsid w:val="008769FD"/>
    <w:rsid w:val="008774CF"/>
    <w:rsid w:val="00877D3F"/>
    <w:rsid w:val="0088027E"/>
    <w:rsid w:val="00881233"/>
    <w:rsid w:val="00881A38"/>
    <w:rsid w:val="00881B89"/>
    <w:rsid w:val="00882516"/>
    <w:rsid w:val="0088269F"/>
    <w:rsid w:val="00882C94"/>
    <w:rsid w:val="00883FA8"/>
    <w:rsid w:val="00884E7A"/>
    <w:rsid w:val="00884EDE"/>
    <w:rsid w:val="008854C4"/>
    <w:rsid w:val="00887608"/>
    <w:rsid w:val="008903C0"/>
    <w:rsid w:val="00890663"/>
    <w:rsid w:val="00890691"/>
    <w:rsid w:val="00890FCD"/>
    <w:rsid w:val="00891C11"/>
    <w:rsid w:val="008923D1"/>
    <w:rsid w:val="008924C8"/>
    <w:rsid w:val="00894699"/>
    <w:rsid w:val="008959BC"/>
    <w:rsid w:val="00895BCE"/>
    <w:rsid w:val="00895E5F"/>
    <w:rsid w:val="00896D04"/>
    <w:rsid w:val="00896DB2"/>
    <w:rsid w:val="00897367"/>
    <w:rsid w:val="0089758B"/>
    <w:rsid w:val="0089794D"/>
    <w:rsid w:val="008A000D"/>
    <w:rsid w:val="008A188F"/>
    <w:rsid w:val="008A1B21"/>
    <w:rsid w:val="008A2785"/>
    <w:rsid w:val="008A3C5D"/>
    <w:rsid w:val="008A51E1"/>
    <w:rsid w:val="008A5B64"/>
    <w:rsid w:val="008A60ED"/>
    <w:rsid w:val="008A7848"/>
    <w:rsid w:val="008A7959"/>
    <w:rsid w:val="008B0ED6"/>
    <w:rsid w:val="008B1B62"/>
    <w:rsid w:val="008B1E73"/>
    <w:rsid w:val="008B3A17"/>
    <w:rsid w:val="008B5C92"/>
    <w:rsid w:val="008B616C"/>
    <w:rsid w:val="008B697C"/>
    <w:rsid w:val="008B6DCA"/>
    <w:rsid w:val="008C0A45"/>
    <w:rsid w:val="008C2190"/>
    <w:rsid w:val="008C4D8F"/>
    <w:rsid w:val="008C5D60"/>
    <w:rsid w:val="008C625C"/>
    <w:rsid w:val="008C7AA5"/>
    <w:rsid w:val="008D112F"/>
    <w:rsid w:val="008D2C35"/>
    <w:rsid w:val="008D3442"/>
    <w:rsid w:val="008D3D6E"/>
    <w:rsid w:val="008D47D1"/>
    <w:rsid w:val="008D4851"/>
    <w:rsid w:val="008D6FAE"/>
    <w:rsid w:val="008D734D"/>
    <w:rsid w:val="008E0287"/>
    <w:rsid w:val="008E07DE"/>
    <w:rsid w:val="008E1695"/>
    <w:rsid w:val="008E25D6"/>
    <w:rsid w:val="008E2E9B"/>
    <w:rsid w:val="008E3769"/>
    <w:rsid w:val="008E4B1E"/>
    <w:rsid w:val="008E5905"/>
    <w:rsid w:val="008E5C35"/>
    <w:rsid w:val="008E5C73"/>
    <w:rsid w:val="008E7370"/>
    <w:rsid w:val="008F0A14"/>
    <w:rsid w:val="008F0BE3"/>
    <w:rsid w:val="008F110C"/>
    <w:rsid w:val="008F18CE"/>
    <w:rsid w:val="008F20E3"/>
    <w:rsid w:val="008F2974"/>
    <w:rsid w:val="008F3A9B"/>
    <w:rsid w:val="008F5146"/>
    <w:rsid w:val="008F53C3"/>
    <w:rsid w:val="008F59E5"/>
    <w:rsid w:val="008F6888"/>
    <w:rsid w:val="008F7295"/>
    <w:rsid w:val="00900719"/>
    <w:rsid w:val="009009F9"/>
    <w:rsid w:val="009013AE"/>
    <w:rsid w:val="00901725"/>
    <w:rsid w:val="00901DF3"/>
    <w:rsid w:val="00901EB9"/>
    <w:rsid w:val="00902060"/>
    <w:rsid w:val="0090269A"/>
    <w:rsid w:val="0090395E"/>
    <w:rsid w:val="00906B96"/>
    <w:rsid w:val="009070BF"/>
    <w:rsid w:val="00907220"/>
    <w:rsid w:val="009105EA"/>
    <w:rsid w:val="009115A8"/>
    <w:rsid w:val="00911A6F"/>
    <w:rsid w:val="00912D5A"/>
    <w:rsid w:val="00914673"/>
    <w:rsid w:val="009146EC"/>
    <w:rsid w:val="009153CB"/>
    <w:rsid w:val="0091561A"/>
    <w:rsid w:val="00915C33"/>
    <w:rsid w:val="0091676B"/>
    <w:rsid w:val="00916789"/>
    <w:rsid w:val="00916931"/>
    <w:rsid w:val="00920BD4"/>
    <w:rsid w:val="0092380D"/>
    <w:rsid w:val="00924E17"/>
    <w:rsid w:val="00925116"/>
    <w:rsid w:val="00925F91"/>
    <w:rsid w:val="00927CD1"/>
    <w:rsid w:val="009302BA"/>
    <w:rsid w:val="00931CE0"/>
    <w:rsid w:val="009322C3"/>
    <w:rsid w:val="00933541"/>
    <w:rsid w:val="0093367D"/>
    <w:rsid w:val="00933B4A"/>
    <w:rsid w:val="009351A2"/>
    <w:rsid w:val="009355E1"/>
    <w:rsid w:val="00936574"/>
    <w:rsid w:val="00936872"/>
    <w:rsid w:val="00936CC4"/>
    <w:rsid w:val="00936DA3"/>
    <w:rsid w:val="00941255"/>
    <w:rsid w:val="00942500"/>
    <w:rsid w:val="009429B7"/>
    <w:rsid w:val="009434C3"/>
    <w:rsid w:val="009438C5"/>
    <w:rsid w:val="00943ABF"/>
    <w:rsid w:val="00944071"/>
    <w:rsid w:val="0094488E"/>
    <w:rsid w:val="00944C8C"/>
    <w:rsid w:val="00944EEF"/>
    <w:rsid w:val="00945036"/>
    <w:rsid w:val="00945F0D"/>
    <w:rsid w:val="00946776"/>
    <w:rsid w:val="00946AA8"/>
    <w:rsid w:val="00946AC8"/>
    <w:rsid w:val="00950D54"/>
    <w:rsid w:val="00951962"/>
    <w:rsid w:val="009520F8"/>
    <w:rsid w:val="00952867"/>
    <w:rsid w:val="009529E6"/>
    <w:rsid w:val="009536B0"/>
    <w:rsid w:val="00953EEB"/>
    <w:rsid w:val="009544A1"/>
    <w:rsid w:val="00955E98"/>
    <w:rsid w:val="009561D9"/>
    <w:rsid w:val="009565EB"/>
    <w:rsid w:val="00960681"/>
    <w:rsid w:val="00960809"/>
    <w:rsid w:val="00961169"/>
    <w:rsid w:val="00961550"/>
    <w:rsid w:val="009618E0"/>
    <w:rsid w:val="009619D6"/>
    <w:rsid w:val="0096309C"/>
    <w:rsid w:val="0096388B"/>
    <w:rsid w:val="00964025"/>
    <w:rsid w:val="00964590"/>
    <w:rsid w:val="00964695"/>
    <w:rsid w:val="009658FE"/>
    <w:rsid w:val="00966009"/>
    <w:rsid w:val="009672B0"/>
    <w:rsid w:val="00967C75"/>
    <w:rsid w:val="00970E3F"/>
    <w:rsid w:val="00970FB7"/>
    <w:rsid w:val="00971305"/>
    <w:rsid w:val="0097165F"/>
    <w:rsid w:val="00971798"/>
    <w:rsid w:val="009737EB"/>
    <w:rsid w:val="00973952"/>
    <w:rsid w:val="00973980"/>
    <w:rsid w:val="00973B51"/>
    <w:rsid w:val="00974988"/>
    <w:rsid w:val="00974D49"/>
    <w:rsid w:val="00975F86"/>
    <w:rsid w:val="009761E5"/>
    <w:rsid w:val="009774DC"/>
    <w:rsid w:val="00977DEC"/>
    <w:rsid w:val="00977FFC"/>
    <w:rsid w:val="00980BF8"/>
    <w:rsid w:val="00980F1F"/>
    <w:rsid w:val="00981C22"/>
    <w:rsid w:val="009836CD"/>
    <w:rsid w:val="00983E2B"/>
    <w:rsid w:val="00984C21"/>
    <w:rsid w:val="00984DC9"/>
    <w:rsid w:val="0098645C"/>
    <w:rsid w:val="00987B3A"/>
    <w:rsid w:val="009904C4"/>
    <w:rsid w:val="00990B86"/>
    <w:rsid w:val="00991381"/>
    <w:rsid w:val="00992326"/>
    <w:rsid w:val="00992695"/>
    <w:rsid w:val="0099359F"/>
    <w:rsid w:val="00994CB9"/>
    <w:rsid w:val="009951D2"/>
    <w:rsid w:val="00995625"/>
    <w:rsid w:val="00995A2C"/>
    <w:rsid w:val="00995AB6"/>
    <w:rsid w:val="00995B22"/>
    <w:rsid w:val="00995D06"/>
    <w:rsid w:val="00996B4E"/>
    <w:rsid w:val="00997A2B"/>
    <w:rsid w:val="00997B1B"/>
    <w:rsid w:val="009A00C5"/>
    <w:rsid w:val="009A0579"/>
    <w:rsid w:val="009A06B9"/>
    <w:rsid w:val="009A1145"/>
    <w:rsid w:val="009A1DF3"/>
    <w:rsid w:val="009A1F5C"/>
    <w:rsid w:val="009A221D"/>
    <w:rsid w:val="009A29E5"/>
    <w:rsid w:val="009A2C16"/>
    <w:rsid w:val="009A2D41"/>
    <w:rsid w:val="009A3909"/>
    <w:rsid w:val="009A59E9"/>
    <w:rsid w:val="009A5B8A"/>
    <w:rsid w:val="009A6DE2"/>
    <w:rsid w:val="009A74EB"/>
    <w:rsid w:val="009A75CD"/>
    <w:rsid w:val="009B1327"/>
    <w:rsid w:val="009B1DB7"/>
    <w:rsid w:val="009B4D3A"/>
    <w:rsid w:val="009B637B"/>
    <w:rsid w:val="009B6B86"/>
    <w:rsid w:val="009B6C40"/>
    <w:rsid w:val="009C0E17"/>
    <w:rsid w:val="009C2D1C"/>
    <w:rsid w:val="009C32AE"/>
    <w:rsid w:val="009C362A"/>
    <w:rsid w:val="009C3CBB"/>
    <w:rsid w:val="009C4675"/>
    <w:rsid w:val="009C5274"/>
    <w:rsid w:val="009C584E"/>
    <w:rsid w:val="009C6B1D"/>
    <w:rsid w:val="009C76B3"/>
    <w:rsid w:val="009D0442"/>
    <w:rsid w:val="009D0ADE"/>
    <w:rsid w:val="009D1B47"/>
    <w:rsid w:val="009D22A2"/>
    <w:rsid w:val="009D257D"/>
    <w:rsid w:val="009D29FE"/>
    <w:rsid w:val="009D3DD8"/>
    <w:rsid w:val="009D4EC1"/>
    <w:rsid w:val="009D5318"/>
    <w:rsid w:val="009D6312"/>
    <w:rsid w:val="009D66FB"/>
    <w:rsid w:val="009D72B5"/>
    <w:rsid w:val="009D7337"/>
    <w:rsid w:val="009E0B20"/>
    <w:rsid w:val="009E1CA3"/>
    <w:rsid w:val="009E266F"/>
    <w:rsid w:val="009E3852"/>
    <w:rsid w:val="009E48D7"/>
    <w:rsid w:val="009E4CB6"/>
    <w:rsid w:val="009E6027"/>
    <w:rsid w:val="009E6055"/>
    <w:rsid w:val="009E79B0"/>
    <w:rsid w:val="009E7E02"/>
    <w:rsid w:val="009F007F"/>
    <w:rsid w:val="009F10D0"/>
    <w:rsid w:val="009F1112"/>
    <w:rsid w:val="009F1337"/>
    <w:rsid w:val="009F16A3"/>
    <w:rsid w:val="009F1A2A"/>
    <w:rsid w:val="009F2034"/>
    <w:rsid w:val="009F2278"/>
    <w:rsid w:val="009F24BB"/>
    <w:rsid w:val="009F350D"/>
    <w:rsid w:val="009F4E19"/>
    <w:rsid w:val="009F5274"/>
    <w:rsid w:val="009F5AC3"/>
    <w:rsid w:val="009F5FA5"/>
    <w:rsid w:val="009F64A2"/>
    <w:rsid w:val="009F6A13"/>
    <w:rsid w:val="009F774E"/>
    <w:rsid w:val="009F77B3"/>
    <w:rsid w:val="009F791E"/>
    <w:rsid w:val="00A00601"/>
    <w:rsid w:val="00A00E2A"/>
    <w:rsid w:val="00A0160B"/>
    <w:rsid w:val="00A025CC"/>
    <w:rsid w:val="00A026A0"/>
    <w:rsid w:val="00A03E72"/>
    <w:rsid w:val="00A03F57"/>
    <w:rsid w:val="00A03FAC"/>
    <w:rsid w:val="00A0462C"/>
    <w:rsid w:val="00A05881"/>
    <w:rsid w:val="00A05884"/>
    <w:rsid w:val="00A068C0"/>
    <w:rsid w:val="00A10107"/>
    <w:rsid w:val="00A1268D"/>
    <w:rsid w:val="00A1340F"/>
    <w:rsid w:val="00A13966"/>
    <w:rsid w:val="00A13D7F"/>
    <w:rsid w:val="00A14A4F"/>
    <w:rsid w:val="00A14DBE"/>
    <w:rsid w:val="00A151ED"/>
    <w:rsid w:val="00A16217"/>
    <w:rsid w:val="00A16E61"/>
    <w:rsid w:val="00A17702"/>
    <w:rsid w:val="00A17B00"/>
    <w:rsid w:val="00A20B49"/>
    <w:rsid w:val="00A20ED2"/>
    <w:rsid w:val="00A212A0"/>
    <w:rsid w:val="00A2133D"/>
    <w:rsid w:val="00A231FC"/>
    <w:rsid w:val="00A23922"/>
    <w:rsid w:val="00A243D2"/>
    <w:rsid w:val="00A25515"/>
    <w:rsid w:val="00A260E0"/>
    <w:rsid w:val="00A265EF"/>
    <w:rsid w:val="00A26693"/>
    <w:rsid w:val="00A26EC3"/>
    <w:rsid w:val="00A27A01"/>
    <w:rsid w:val="00A30971"/>
    <w:rsid w:val="00A30D72"/>
    <w:rsid w:val="00A30FD2"/>
    <w:rsid w:val="00A319E9"/>
    <w:rsid w:val="00A31E50"/>
    <w:rsid w:val="00A320C9"/>
    <w:rsid w:val="00A333A8"/>
    <w:rsid w:val="00A3394F"/>
    <w:rsid w:val="00A34493"/>
    <w:rsid w:val="00A35118"/>
    <w:rsid w:val="00A3607C"/>
    <w:rsid w:val="00A3657E"/>
    <w:rsid w:val="00A401DA"/>
    <w:rsid w:val="00A40999"/>
    <w:rsid w:val="00A40AF4"/>
    <w:rsid w:val="00A40F07"/>
    <w:rsid w:val="00A412BC"/>
    <w:rsid w:val="00A415EE"/>
    <w:rsid w:val="00A43DD3"/>
    <w:rsid w:val="00A43EDC"/>
    <w:rsid w:val="00A43F4E"/>
    <w:rsid w:val="00A43FB4"/>
    <w:rsid w:val="00A44561"/>
    <w:rsid w:val="00A44AA5"/>
    <w:rsid w:val="00A44EED"/>
    <w:rsid w:val="00A46D8A"/>
    <w:rsid w:val="00A47290"/>
    <w:rsid w:val="00A512D5"/>
    <w:rsid w:val="00A5188F"/>
    <w:rsid w:val="00A536D7"/>
    <w:rsid w:val="00A53CB4"/>
    <w:rsid w:val="00A57554"/>
    <w:rsid w:val="00A57662"/>
    <w:rsid w:val="00A60015"/>
    <w:rsid w:val="00A60B7D"/>
    <w:rsid w:val="00A612C8"/>
    <w:rsid w:val="00A6143B"/>
    <w:rsid w:val="00A61A32"/>
    <w:rsid w:val="00A62484"/>
    <w:rsid w:val="00A62F3F"/>
    <w:rsid w:val="00A6314F"/>
    <w:rsid w:val="00A6340B"/>
    <w:rsid w:val="00A66CB1"/>
    <w:rsid w:val="00A71D42"/>
    <w:rsid w:val="00A72C29"/>
    <w:rsid w:val="00A7458B"/>
    <w:rsid w:val="00A7498D"/>
    <w:rsid w:val="00A757ED"/>
    <w:rsid w:val="00A75B15"/>
    <w:rsid w:val="00A778FA"/>
    <w:rsid w:val="00A8028B"/>
    <w:rsid w:val="00A80436"/>
    <w:rsid w:val="00A804A6"/>
    <w:rsid w:val="00A82156"/>
    <w:rsid w:val="00A82924"/>
    <w:rsid w:val="00A83EFB"/>
    <w:rsid w:val="00A84D20"/>
    <w:rsid w:val="00A85716"/>
    <w:rsid w:val="00A86327"/>
    <w:rsid w:val="00A8649E"/>
    <w:rsid w:val="00A868AB"/>
    <w:rsid w:val="00A87B22"/>
    <w:rsid w:val="00A912B8"/>
    <w:rsid w:val="00A91491"/>
    <w:rsid w:val="00A92107"/>
    <w:rsid w:val="00A93FB6"/>
    <w:rsid w:val="00A9452C"/>
    <w:rsid w:val="00A9559F"/>
    <w:rsid w:val="00A956D2"/>
    <w:rsid w:val="00A967E6"/>
    <w:rsid w:val="00A9773E"/>
    <w:rsid w:val="00AA0F3A"/>
    <w:rsid w:val="00AA121D"/>
    <w:rsid w:val="00AA1476"/>
    <w:rsid w:val="00AA14B6"/>
    <w:rsid w:val="00AA2BFD"/>
    <w:rsid w:val="00AA2C87"/>
    <w:rsid w:val="00AA366E"/>
    <w:rsid w:val="00AA3D9A"/>
    <w:rsid w:val="00AA41D3"/>
    <w:rsid w:val="00AA45EA"/>
    <w:rsid w:val="00AA5350"/>
    <w:rsid w:val="00AA61B4"/>
    <w:rsid w:val="00AA6E24"/>
    <w:rsid w:val="00AA7299"/>
    <w:rsid w:val="00AA77DD"/>
    <w:rsid w:val="00AA7A00"/>
    <w:rsid w:val="00AA7D98"/>
    <w:rsid w:val="00AB06A5"/>
    <w:rsid w:val="00AB283B"/>
    <w:rsid w:val="00AB4C68"/>
    <w:rsid w:val="00AB7CD4"/>
    <w:rsid w:val="00AC206C"/>
    <w:rsid w:val="00AC291F"/>
    <w:rsid w:val="00AC2F48"/>
    <w:rsid w:val="00AC30A7"/>
    <w:rsid w:val="00AC4724"/>
    <w:rsid w:val="00AC4825"/>
    <w:rsid w:val="00AC4F82"/>
    <w:rsid w:val="00AC5131"/>
    <w:rsid w:val="00AC626B"/>
    <w:rsid w:val="00AC6756"/>
    <w:rsid w:val="00AC68BD"/>
    <w:rsid w:val="00AC70D5"/>
    <w:rsid w:val="00AD051D"/>
    <w:rsid w:val="00AD0E59"/>
    <w:rsid w:val="00AD1968"/>
    <w:rsid w:val="00AD51CF"/>
    <w:rsid w:val="00AD51E4"/>
    <w:rsid w:val="00AD6132"/>
    <w:rsid w:val="00AD7751"/>
    <w:rsid w:val="00AD7C75"/>
    <w:rsid w:val="00AD7E21"/>
    <w:rsid w:val="00AE0D1F"/>
    <w:rsid w:val="00AE1EDD"/>
    <w:rsid w:val="00AE29E4"/>
    <w:rsid w:val="00AE2C34"/>
    <w:rsid w:val="00AE341E"/>
    <w:rsid w:val="00AE5615"/>
    <w:rsid w:val="00AE5A16"/>
    <w:rsid w:val="00AF09F6"/>
    <w:rsid w:val="00AF18A9"/>
    <w:rsid w:val="00AF2BB6"/>
    <w:rsid w:val="00AF2EEB"/>
    <w:rsid w:val="00AF3527"/>
    <w:rsid w:val="00AF3AA0"/>
    <w:rsid w:val="00AF4188"/>
    <w:rsid w:val="00AF4A6D"/>
    <w:rsid w:val="00AF58A8"/>
    <w:rsid w:val="00AF58DE"/>
    <w:rsid w:val="00AF6108"/>
    <w:rsid w:val="00AF6362"/>
    <w:rsid w:val="00AF6DE1"/>
    <w:rsid w:val="00AF73A2"/>
    <w:rsid w:val="00B020A7"/>
    <w:rsid w:val="00B02363"/>
    <w:rsid w:val="00B034F2"/>
    <w:rsid w:val="00B03568"/>
    <w:rsid w:val="00B0522D"/>
    <w:rsid w:val="00B055B7"/>
    <w:rsid w:val="00B06CC7"/>
    <w:rsid w:val="00B109A9"/>
    <w:rsid w:val="00B10E4E"/>
    <w:rsid w:val="00B11C16"/>
    <w:rsid w:val="00B11D06"/>
    <w:rsid w:val="00B12058"/>
    <w:rsid w:val="00B1287E"/>
    <w:rsid w:val="00B1365E"/>
    <w:rsid w:val="00B13E6E"/>
    <w:rsid w:val="00B14677"/>
    <w:rsid w:val="00B14BF7"/>
    <w:rsid w:val="00B15259"/>
    <w:rsid w:val="00B156DE"/>
    <w:rsid w:val="00B15871"/>
    <w:rsid w:val="00B163AC"/>
    <w:rsid w:val="00B164AB"/>
    <w:rsid w:val="00B17C9D"/>
    <w:rsid w:val="00B17F85"/>
    <w:rsid w:val="00B21E5D"/>
    <w:rsid w:val="00B22283"/>
    <w:rsid w:val="00B23352"/>
    <w:rsid w:val="00B24635"/>
    <w:rsid w:val="00B25A40"/>
    <w:rsid w:val="00B31597"/>
    <w:rsid w:val="00B31A73"/>
    <w:rsid w:val="00B31AD7"/>
    <w:rsid w:val="00B32F85"/>
    <w:rsid w:val="00B335A2"/>
    <w:rsid w:val="00B335BB"/>
    <w:rsid w:val="00B33B4E"/>
    <w:rsid w:val="00B35647"/>
    <w:rsid w:val="00B356B2"/>
    <w:rsid w:val="00B35A88"/>
    <w:rsid w:val="00B36E05"/>
    <w:rsid w:val="00B36F4E"/>
    <w:rsid w:val="00B37826"/>
    <w:rsid w:val="00B37CDB"/>
    <w:rsid w:val="00B42151"/>
    <w:rsid w:val="00B42C8D"/>
    <w:rsid w:val="00B4329F"/>
    <w:rsid w:val="00B432F0"/>
    <w:rsid w:val="00B435FC"/>
    <w:rsid w:val="00B436AF"/>
    <w:rsid w:val="00B44116"/>
    <w:rsid w:val="00B4470F"/>
    <w:rsid w:val="00B44DA7"/>
    <w:rsid w:val="00B450E0"/>
    <w:rsid w:val="00B46F6F"/>
    <w:rsid w:val="00B47EF3"/>
    <w:rsid w:val="00B50227"/>
    <w:rsid w:val="00B50922"/>
    <w:rsid w:val="00B50947"/>
    <w:rsid w:val="00B50F86"/>
    <w:rsid w:val="00B515F5"/>
    <w:rsid w:val="00B5171F"/>
    <w:rsid w:val="00B51799"/>
    <w:rsid w:val="00B521F2"/>
    <w:rsid w:val="00B526B8"/>
    <w:rsid w:val="00B52F45"/>
    <w:rsid w:val="00B5324A"/>
    <w:rsid w:val="00B54184"/>
    <w:rsid w:val="00B542E8"/>
    <w:rsid w:val="00B54511"/>
    <w:rsid w:val="00B54911"/>
    <w:rsid w:val="00B54DF1"/>
    <w:rsid w:val="00B55CAC"/>
    <w:rsid w:val="00B56A7B"/>
    <w:rsid w:val="00B57379"/>
    <w:rsid w:val="00B61A7E"/>
    <w:rsid w:val="00B61FB1"/>
    <w:rsid w:val="00B62250"/>
    <w:rsid w:val="00B63718"/>
    <w:rsid w:val="00B6375E"/>
    <w:rsid w:val="00B6435E"/>
    <w:rsid w:val="00B64EC8"/>
    <w:rsid w:val="00B65B37"/>
    <w:rsid w:val="00B67B02"/>
    <w:rsid w:val="00B70050"/>
    <w:rsid w:val="00B70745"/>
    <w:rsid w:val="00B723E4"/>
    <w:rsid w:val="00B725E2"/>
    <w:rsid w:val="00B72805"/>
    <w:rsid w:val="00B72A9F"/>
    <w:rsid w:val="00B72B9F"/>
    <w:rsid w:val="00B72F55"/>
    <w:rsid w:val="00B735DA"/>
    <w:rsid w:val="00B73E31"/>
    <w:rsid w:val="00B7443D"/>
    <w:rsid w:val="00B74957"/>
    <w:rsid w:val="00B74A25"/>
    <w:rsid w:val="00B754BE"/>
    <w:rsid w:val="00B75DF7"/>
    <w:rsid w:val="00B76797"/>
    <w:rsid w:val="00B76C41"/>
    <w:rsid w:val="00B7752B"/>
    <w:rsid w:val="00B779F1"/>
    <w:rsid w:val="00B80662"/>
    <w:rsid w:val="00B810AA"/>
    <w:rsid w:val="00B817D9"/>
    <w:rsid w:val="00B81ED9"/>
    <w:rsid w:val="00B82656"/>
    <w:rsid w:val="00B82903"/>
    <w:rsid w:val="00B82F4A"/>
    <w:rsid w:val="00B83528"/>
    <w:rsid w:val="00B838FC"/>
    <w:rsid w:val="00B83C3B"/>
    <w:rsid w:val="00B83E2F"/>
    <w:rsid w:val="00B844B8"/>
    <w:rsid w:val="00B8458B"/>
    <w:rsid w:val="00B85205"/>
    <w:rsid w:val="00B852A1"/>
    <w:rsid w:val="00B85BED"/>
    <w:rsid w:val="00B86BA3"/>
    <w:rsid w:val="00B87330"/>
    <w:rsid w:val="00B87886"/>
    <w:rsid w:val="00B87F63"/>
    <w:rsid w:val="00B90BA0"/>
    <w:rsid w:val="00B90DAA"/>
    <w:rsid w:val="00B91896"/>
    <w:rsid w:val="00B92DE0"/>
    <w:rsid w:val="00B93789"/>
    <w:rsid w:val="00B941FC"/>
    <w:rsid w:val="00B96492"/>
    <w:rsid w:val="00B96F89"/>
    <w:rsid w:val="00BA0691"/>
    <w:rsid w:val="00BA1540"/>
    <w:rsid w:val="00BA1B88"/>
    <w:rsid w:val="00BA1D82"/>
    <w:rsid w:val="00BA2449"/>
    <w:rsid w:val="00BA25B8"/>
    <w:rsid w:val="00BA2DDF"/>
    <w:rsid w:val="00BA6286"/>
    <w:rsid w:val="00BA678F"/>
    <w:rsid w:val="00BA7E2F"/>
    <w:rsid w:val="00BB13A4"/>
    <w:rsid w:val="00BB241F"/>
    <w:rsid w:val="00BB2B51"/>
    <w:rsid w:val="00BB3D76"/>
    <w:rsid w:val="00BB3FC2"/>
    <w:rsid w:val="00BB405C"/>
    <w:rsid w:val="00BB44CC"/>
    <w:rsid w:val="00BB4CBB"/>
    <w:rsid w:val="00BB54F9"/>
    <w:rsid w:val="00BB58E6"/>
    <w:rsid w:val="00BB5918"/>
    <w:rsid w:val="00BB682F"/>
    <w:rsid w:val="00BB6F3B"/>
    <w:rsid w:val="00BB6F92"/>
    <w:rsid w:val="00BB74E3"/>
    <w:rsid w:val="00BC1AE0"/>
    <w:rsid w:val="00BC2748"/>
    <w:rsid w:val="00BC3479"/>
    <w:rsid w:val="00BC4BF3"/>
    <w:rsid w:val="00BD00B5"/>
    <w:rsid w:val="00BD08F6"/>
    <w:rsid w:val="00BD11E7"/>
    <w:rsid w:val="00BD1BEF"/>
    <w:rsid w:val="00BD1E98"/>
    <w:rsid w:val="00BD23A6"/>
    <w:rsid w:val="00BD2842"/>
    <w:rsid w:val="00BD2D88"/>
    <w:rsid w:val="00BD4064"/>
    <w:rsid w:val="00BD4D45"/>
    <w:rsid w:val="00BD534A"/>
    <w:rsid w:val="00BD5B74"/>
    <w:rsid w:val="00BD6602"/>
    <w:rsid w:val="00BD7AC8"/>
    <w:rsid w:val="00BD7DB5"/>
    <w:rsid w:val="00BD7F31"/>
    <w:rsid w:val="00BE0393"/>
    <w:rsid w:val="00BE0B6D"/>
    <w:rsid w:val="00BE31F1"/>
    <w:rsid w:val="00BE46C0"/>
    <w:rsid w:val="00BE5B39"/>
    <w:rsid w:val="00BE676F"/>
    <w:rsid w:val="00BE6DDB"/>
    <w:rsid w:val="00BE6F88"/>
    <w:rsid w:val="00BE7735"/>
    <w:rsid w:val="00BF015D"/>
    <w:rsid w:val="00BF2B58"/>
    <w:rsid w:val="00BF2BF4"/>
    <w:rsid w:val="00BF3315"/>
    <w:rsid w:val="00BF38D8"/>
    <w:rsid w:val="00BF3CE2"/>
    <w:rsid w:val="00BF4390"/>
    <w:rsid w:val="00BF6168"/>
    <w:rsid w:val="00BF72AE"/>
    <w:rsid w:val="00BF7BD0"/>
    <w:rsid w:val="00C001BB"/>
    <w:rsid w:val="00C012DA"/>
    <w:rsid w:val="00C01325"/>
    <w:rsid w:val="00C01D29"/>
    <w:rsid w:val="00C0258A"/>
    <w:rsid w:val="00C0399F"/>
    <w:rsid w:val="00C03D17"/>
    <w:rsid w:val="00C047F7"/>
    <w:rsid w:val="00C04E43"/>
    <w:rsid w:val="00C052E5"/>
    <w:rsid w:val="00C05D70"/>
    <w:rsid w:val="00C060FE"/>
    <w:rsid w:val="00C06C1D"/>
    <w:rsid w:val="00C076BD"/>
    <w:rsid w:val="00C10FB2"/>
    <w:rsid w:val="00C11367"/>
    <w:rsid w:val="00C1217A"/>
    <w:rsid w:val="00C1269C"/>
    <w:rsid w:val="00C12939"/>
    <w:rsid w:val="00C12F97"/>
    <w:rsid w:val="00C1332C"/>
    <w:rsid w:val="00C13A9F"/>
    <w:rsid w:val="00C13D05"/>
    <w:rsid w:val="00C14258"/>
    <w:rsid w:val="00C1465F"/>
    <w:rsid w:val="00C146EE"/>
    <w:rsid w:val="00C14F3A"/>
    <w:rsid w:val="00C15A29"/>
    <w:rsid w:val="00C16B68"/>
    <w:rsid w:val="00C21C15"/>
    <w:rsid w:val="00C227EC"/>
    <w:rsid w:val="00C2290F"/>
    <w:rsid w:val="00C2329D"/>
    <w:rsid w:val="00C23BBB"/>
    <w:rsid w:val="00C23CEF"/>
    <w:rsid w:val="00C23F63"/>
    <w:rsid w:val="00C240C5"/>
    <w:rsid w:val="00C257FD"/>
    <w:rsid w:val="00C259E1"/>
    <w:rsid w:val="00C2611D"/>
    <w:rsid w:val="00C26244"/>
    <w:rsid w:val="00C26A82"/>
    <w:rsid w:val="00C26B2E"/>
    <w:rsid w:val="00C2798F"/>
    <w:rsid w:val="00C307CD"/>
    <w:rsid w:val="00C307D9"/>
    <w:rsid w:val="00C317DD"/>
    <w:rsid w:val="00C33464"/>
    <w:rsid w:val="00C33D56"/>
    <w:rsid w:val="00C3444D"/>
    <w:rsid w:val="00C37316"/>
    <w:rsid w:val="00C37599"/>
    <w:rsid w:val="00C404C2"/>
    <w:rsid w:val="00C417A2"/>
    <w:rsid w:val="00C41BEC"/>
    <w:rsid w:val="00C427A7"/>
    <w:rsid w:val="00C43DF6"/>
    <w:rsid w:val="00C44BBC"/>
    <w:rsid w:val="00C454D4"/>
    <w:rsid w:val="00C45C37"/>
    <w:rsid w:val="00C472F0"/>
    <w:rsid w:val="00C47771"/>
    <w:rsid w:val="00C50C36"/>
    <w:rsid w:val="00C56372"/>
    <w:rsid w:val="00C56B69"/>
    <w:rsid w:val="00C56C42"/>
    <w:rsid w:val="00C570D4"/>
    <w:rsid w:val="00C57725"/>
    <w:rsid w:val="00C57E81"/>
    <w:rsid w:val="00C60A51"/>
    <w:rsid w:val="00C60B32"/>
    <w:rsid w:val="00C60C47"/>
    <w:rsid w:val="00C61FE4"/>
    <w:rsid w:val="00C6238B"/>
    <w:rsid w:val="00C6314C"/>
    <w:rsid w:val="00C639DA"/>
    <w:rsid w:val="00C63C83"/>
    <w:rsid w:val="00C64062"/>
    <w:rsid w:val="00C647BF"/>
    <w:rsid w:val="00C64EA8"/>
    <w:rsid w:val="00C66F92"/>
    <w:rsid w:val="00C70194"/>
    <w:rsid w:val="00C71B42"/>
    <w:rsid w:val="00C71FA6"/>
    <w:rsid w:val="00C72226"/>
    <w:rsid w:val="00C7378A"/>
    <w:rsid w:val="00C74B61"/>
    <w:rsid w:val="00C74CBE"/>
    <w:rsid w:val="00C75396"/>
    <w:rsid w:val="00C76829"/>
    <w:rsid w:val="00C8087F"/>
    <w:rsid w:val="00C80986"/>
    <w:rsid w:val="00C80FAC"/>
    <w:rsid w:val="00C81720"/>
    <w:rsid w:val="00C81886"/>
    <w:rsid w:val="00C81C5F"/>
    <w:rsid w:val="00C8270C"/>
    <w:rsid w:val="00C82A92"/>
    <w:rsid w:val="00C82D25"/>
    <w:rsid w:val="00C82E95"/>
    <w:rsid w:val="00C83970"/>
    <w:rsid w:val="00C843FA"/>
    <w:rsid w:val="00C853A4"/>
    <w:rsid w:val="00C85559"/>
    <w:rsid w:val="00C85798"/>
    <w:rsid w:val="00C86619"/>
    <w:rsid w:val="00C86CF2"/>
    <w:rsid w:val="00C86FA2"/>
    <w:rsid w:val="00C90552"/>
    <w:rsid w:val="00C90E7E"/>
    <w:rsid w:val="00C937A2"/>
    <w:rsid w:val="00C93A7E"/>
    <w:rsid w:val="00C93CC0"/>
    <w:rsid w:val="00C94DF7"/>
    <w:rsid w:val="00C94EDD"/>
    <w:rsid w:val="00C97FD9"/>
    <w:rsid w:val="00CA1251"/>
    <w:rsid w:val="00CA17A6"/>
    <w:rsid w:val="00CA3EDC"/>
    <w:rsid w:val="00CA64C8"/>
    <w:rsid w:val="00CA6E2A"/>
    <w:rsid w:val="00CA73FA"/>
    <w:rsid w:val="00CA7552"/>
    <w:rsid w:val="00CB17AF"/>
    <w:rsid w:val="00CB1BAB"/>
    <w:rsid w:val="00CB3250"/>
    <w:rsid w:val="00CB4B1B"/>
    <w:rsid w:val="00CB4FB1"/>
    <w:rsid w:val="00CB555A"/>
    <w:rsid w:val="00CB64B2"/>
    <w:rsid w:val="00CB6D1F"/>
    <w:rsid w:val="00CB720B"/>
    <w:rsid w:val="00CB7210"/>
    <w:rsid w:val="00CB7F89"/>
    <w:rsid w:val="00CC0255"/>
    <w:rsid w:val="00CC3235"/>
    <w:rsid w:val="00CC3A17"/>
    <w:rsid w:val="00CC3A9A"/>
    <w:rsid w:val="00CC477C"/>
    <w:rsid w:val="00CC663C"/>
    <w:rsid w:val="00CC66F6"/>
    <w:rsid w:val="00CC6848"/>
    <w:rsid w:val="00CD1A57"/>
    <w:rsid w:val="00CD35AD"/>
    <w:rsid w:val="00CD3F55"/>
    <w:rsid w:val="00CD4F27"/>
    <w:rsid w:val="00CD71B0"/>
    <w:rsid w:val="00CD7F38"/>
    <w:rsid w:val="00CE11AB"/>
    <w:rsid w:val="00CE22B9"/>
    <w:rsid w:val="00CE2734"/>
    <w:rsid w:val="00CE37D6"/>
    <w:rsid w:val="00CE4CFD"/>
    <w:rsid w:val="00CE796C"/>
    <w:rsid w:val="00CE7C5F"/>
    <w:rsid w:val="00CF0547"/>
    <w:rsid w:val="00CF0883"/>
    <w:rsid w:val="00CF0D1D"/>
    <w:rsid w:val="00CF170E"/>
    <w:rsid w:val="00CF1952"/>
    <w:rsid w:val="00CF1FD1"/>
    <w:rsid w:val="00CF26A5"/>
    <w:rsid w:val="00CF2D0C"/>
    <w:rsid w:val="00CF318F"/>
    <w:rsid w:val="00CF3819"/>
    <w:rsid w:val="00CF39A3"/>
    <w:rsid w:val="00CF52D3"/>
    <w:rsid w:val="00CF6EF0"/>
    <w:rsid w:val="00D0013E"/>
    <w:rsid w:val="00D00823"/>
    <w:rsid w:val="00D00E84"/>
    <w:rsid w:val="00D014A1"/>
    <w:rsid w:val="00D01BDC"/>
    <w:rsid w:val="00D020D3"/>
    <w:rsid w:val="00D022BE"/>
    <w:rsid w:val="00D03951"/>
    <w:rsid w:val="00D03CB2"/>
    <w:rsid w:val="00D03E9E"/>
    <w:rsid w:val="00D040DB"/>
    <w:rsid w:val="00D05041"/>
    <w:rsid w:val="00D068EB"/>
    <w:rsid w:val="00D06B9D"/>
    <w:rsid w:val="00D06D77"/>
    <w:rsid w:val="00D06FA6"/>
    <w:rsid w:val="00D078F6"/>
    <w:rsid w:val="00D1034E"/>
    <w:rsid w:val="00D1099B"/>
    <w:rsid w:val="00D11DE8"/>
    <w:rsid w:val="00D12207"/>
    <w:rsid w:val="00D12237"/>
    <w:rsid w:val="00D1416F"/>
    <w:rsid w:val="00D145E5"/>
    <w:rsid w:val="00D157D7"/>
    <w:rsid w:val="00D16D30"/>
    <w:rsid w:val="00D17AF5"/>
    <w:rsid w:val="00D226DC"/>
    <w:rsid w:val="00D23F53"/>
    <w:rsid w:val="00D25B07"/>
    <w:rsid w:val="00D2665B"/>
    <w:rsid w:val="00D2665D"/>
    <w:rsid w:val="00D26761"/>
    <w:rsid w:val="00D27A3A"/>
    <w:rsid w:val="00D302A7"/>
    <w:rsid w:val="00D33142"/>
    <w:rsid w:val="00D33A25"/>
    <w:rsid w:val="00D340BF"/>
    <w:rsid w:val="00D35227"/>
    <w:rsid w:val="00D35570"/>
    <w:rsid w:val="00D35CF6"/>
    <w:rsid w:val="00D3643A"/>
    <w:rsid w:val="00D365BD"/>
    <w:rsid w:val="00D367E1"/>
    <w:rsid w:val="00D36A16"/>
    <w:rsid w:val="00D36C34"/>
    <w:rsid w:val="00D373DE"/>
    <w:rsid w:val="00D376C3"/>
    <w:rsid w:val="00D40D4D"/>
    <w:rsid w:val="00D42CAA"/>
    <w:rsid w:val="00D42E27"/>
    <w:rsid w:val="00D43070"/>
    <w:rsid w:val="00D43C2E"/>
    <w:rsid w:val="00D43DEB"/>
    <w:rsid w:val="00D44B11"/>
    <w:rsid w:val="00D45084"/>
    <w:rsid w:val="00D45DDA"/>
    <w:rsid w:val="00D45FEA"/>
    <w:rsid w:val="00D462DD"/>
    <w:rsid w:val="00D50719"/>
    <w:rsid w:val="00D535D8"/>
    <w:rsid w:val="00D53B23"/>
    <w:rsid w:val="00D546D3"/>
    <w:rsid w:val="00D54FAD"/>
    <w:rsid w:val="00D54FDD"/>
    <w:rsid w:val="00D5614D"/>
    <w:rsid w:val="00D5717B"/>
    <w:rsid w:val="00D579C9"/>
    <w:rsid w:val="00D579F6"/>
    <w:rsid w:val="00D57C67"/>
    <w:rsid w:val="00D60062"/>
    <w:rsid w:val="00D61351"/>
    <w:rsid w:val="00D61476"/>
    <w:rsid w:val="00D614D1"/>
    <w:rsid w:val="00D624D5"/>
    <w:rsid w:val="00D6296B"/>
    <w:rsid w:val="00D62F8F"/>
    <w:rsid w:val="00D63ABB"/>
    <w:rsid w:val="00D652D5"/>
    <w:rsid w:val="00D65C55"/>
    <w:rsid w:val="00D65CF2"/>
    <w:rsid w:val="00D65D19"/>
    <w:rsid w:val="00D6601E"/>
    <w:rsid w:val="00D668FB"/>
    <w:rsid w:val="00D66B89"/>
    <w:rsid w:val="00D672EB"/>
    <w:rsid w:val="00D703D6"/>
    <w:rsid w:val="00D70BF2"/>
    <w:rsid w:val="00D711F8"/>
    <w:rsid w:val="00D739FF"/>
    <w:rsid w:val="00D73B31"/>
    <w:rsid w:val="00D743F0"/>
    <w:rsid w:val="00D74904"/>
    <w:rsid w:val="00D74E7E"/>
    <w:rsid w:val="00D777C7"/>
    <w:rsid w:val="00D77855"/>
    <w:rsid w:val="00D80311"/>
    <w:rsid w:val="00D80351"/>
    <w:rsid w:val="00D80C75"/>
    <w:rsid w:val="00D80F1E"/>
    <w:rsid w:val="00D80F4F"/>
    <w:rsid w:val="00D81402"/>
    <w:rsid w:val="00D81C32"/>
    <w:rsid w:val="00D84AAC"/>
    <w:rsid w:val="00D84AE2"/>
    <w:rsid w:val="00D8584C"/>
    <w:rsid w:val="00D866D5"/>
    <w:rsid w:val="00D87356"/>
    <w:rsid w:val="00D901D1"/>
    <w:rsid w:val="00D90E56"/>
    <w:rsid w:val="00D924D2"/>
    <w:rsid w:val="00D93014"/>
    <w:rsid w:val="00D93F46"/>
    <w:rsid w:val="00D956D2"/>
    <w:rsid w:val="00D95E3C"/>
    <w:rsid w:val="00D96099"/>
    <w:rsid w:val="00D96441"/>
    <w:rsid w:val="00D97080"/>
    <w:rsid w:val="00DA1B06"/>
    <w:rsid w:val="00DA1B1C"/>
    <w:rsid w:val="00DA2CEE"/>
    <w:rsid w:val="00DA3CA5"/>
    <w:rsid w:val="00DA40A0"/>
    <w:rsid w:val="00DA4334"/>
    <w:rsid w:val="00DA4E5C"/>
    <w:rsid w:val="00DA5189"/>
    <w:rsid w:val="00DA555E"/>
    <w:rsid w:val="00DA653D"/>
    <w:rsid w:val="00DA7372"/>
    <w:rsid w:val="00DB0161"/>
    <w:rsid w:val="00DB1B47"/>
    <w:rsid w:val="00DB23CD"/>
    <w:rsid w:val="00DB3565"/>
    <w:rsid w:val="00DB705D"/>
    <w:rsid w:val="00DB740A"/>
    <w:rsid w:val="00DC1076"/>
    <w:rsid w:val="00DC3917"/>
    <w:rsid w:val="00DC3C5C"/>
    <w:rsid w:val="00DC3DF5"/>
    <w:rsid w:val="00DC4141"/>
    <w:rsid w:val="00DC4F5A"/>
    <w:rsid w:val="00DC5889"/>
    <w:rsid w:val="00DC7118"/>
    <w:rsid w:val="00DD0081"/>
    <w:rsid w:val="00DD048D"/>
    <w:rsid w:val="00DD0787"/>
    <w:rsid w:val="00DD0C36"/>
    <w:rsid w:val="00DD183A"/>
    <w:rsid w:val="00DD1AFE"/>
    <w:rsid w:val="00DD36C6"/>
    <w:rsid w:val="00DD43E0"/>
    <w:rsid w:val="00DD58C2"/>
    <w:rsid w:val="00DD63CE"/>
    <w:rsid w:val="00DD7861"/>
    <w:rsid w:val="00DE010F"/>
    <w:rsid w:val="00DE0432"/>
    <w:rsid w:val="00DE0B3A"/>
    <w:rsid w:val="00DE0CE0"/>
    <w:rsid w:val="00DE163C"/>
    <w:rsid w:val="00DE285C"/>
    <w:rsid w:val="00DE3024"/>
    <w:rsid w:val="00DE31C7"/>
    <w:rsid w:val="00DE346E"/>
    <w:rsid w:val="00DE4E4D"/>
    <w:rsid w:val="00DE4FD0"/>
    <w:rsid w:val="00DE5082"/>
    <w:rsid w:val="00DE65BC"/>
    <w:rsid w:val="00DE675C"/>
    <w:rsid w:val="00DE703F"/>
    <w:rsid w:val="00DE7136"/>
    <w:rsid w:val="00DE76AE"/>
    <w:rsid w:val="00DE7CCC"/>
    <w:rsid w:val="00DF17D7"/>
    <w:rsid w:val="00DF1968"/>
    <w:rsid w:val="00DF1B4C"/>
    <w:rsid w:val="00DF23AB"/>
    <w:rsid w:val="00DF2E06"/>
    <w:rsid w:val="00DF354B"/>
    <w:rsid w:val="00DF3DC3"/>
    <w:rsid w:val="00DF518F"/>
    <w:rsid w:val="00DF55A3"/>
    <w:rsid w:val="00DF6955"/>
    <w:rsid w:val="00DF7687"/>
    <w:rsid w:val="00E01704"/>
    <w:rsid w:val="00E01780"/>
    <w:rsid w:val="00E021EA"/>
    <w:rsid w:val="00E03EF5"/>
    <w:rsid w:val="00E04021"/>
    <w:rsid w:val="00E04FC7"/>
    <w:rsid w:val="00E05982"/>
    <w:rsid w:val="00E05E4C"/>
    <w:rsid w:val="00E05EDE"/>
    <w:rsid w:val="00E05EE1"/>
    <w:rsid w:val="00E0643A"/>
    <w:rsid w:val="00E065A3"/>
    <w:rsid w:val="00E06B3D"/>
    <w:rsid w:val="00E06E98"/>
    <w:rsid w:val="00E0736B"/>
    <w:rsid w:val="00E07D8F"/>
    <w:rsid w:val="00E10DDC"/>
    <w:rsid w:val="00E13707"/>
    <w:rsid w:val="00E13ACC"/>
    <w:rsid w:val="00E14260"/>
    <w:rsid w:val="00E1487D"/>
    <w:rsid w:val="00E209BF"/>
    <w:rsid w:val="00E216C6"/>
    <w:rsid w:val="00E22B18"/>
    <w:rsid w:val="00E23460"/>
    <w:rsid w:val="00E25B7E"/>
    <w:rsid w:val="00E262DE"/>
    <w:rsid w:val="00E26315"/>
    <w:rsid w:val="00E27437"/>
    <w:rsid w:val="00E304A6"/>
    <w:rsid w:val="00E3177A"/>
    <w:rsid w:val="00E32854"/>
    <w:rsid w:val="00E32F14"/>
    <w:rsid w:val="00E330D2"/>
    <w:rsid w:val="00E332B3"/>
    <w:rsid w:val="00E333A8"/>
    <w:rsid w:val="00E341D5"/>
    <w:rsid w:val="00E34527"/>
    <w:rsid w:val="00E35102"/>
    <w:rsid w:val="00E40005"/>
    <w:rsid w:val="00E41473"/>
    <w:rsid w:val="00E432DD"/>
    <w:rsid w:val="00E4339C"/>
    <w:rsid w:val="00E438DB"/>
    <w:rsid w:val="00E43E07"/>
    <w:rsid w:val="00E4467A"/>
    <w:rsid w:val="00E450FB"/>
    <w:rsid w:val="00E4517B"/>
    <w:rsid w:val="00E46AE5"/>
    <w:rsid w:val="00E473EB"/>
    <w:rsid w:val="00E47D8D"/>
    <w:rsid w:val="00E50C38"/>
    <w:rsid w:val="00E50D81"/>
    <w:rsid w:val="00E50E21"/>
    <w:rsid w:val="00E525A6"/>
    <w:rsid w:val="00E53C6E"/>
    <w:rsid w:val="00E54A7F"/>
    <w:rsid w:val="00E55096"/>
    <w:rsid w:val="00E5648A"/>
    <w:rsid w:val="00E56AC7"/>
    <w:rsid w:val="00E57BC7"/>
    <w:rsid w:val="00E61461"/>
    <w:rsid w:val="00E62816"/>
    <w:rsid w:val="00E6309C"/>
    <w:rsid w:val="00E63425"/>
    <w:rsid w:val="00E634D8"/>
    <w:rsid w:val="00E634DC"/>
    <w:rsid w:val="00E64440"/>
    <w:rsid w:val="00E64761"/>
    <w:rsid w:val="00E649C4"/>
    <w:rsid w:val="00E66097"/>
    <w:rsid w:val="00E6645D"/>
    <w:rsid w:val="00E66E88"/>
    <w:rsid w:val="00E70176"/>
    <w:rsid w:val="00E70815"/>
    <w:rsid w:val="00E70E92"/>
    <w:rsid w:val="00E7187B"/>
    <w:rsid w:val="00E71D1E"/>
    <w:rsid w:val="00E72261"/>
    <w:rsid w:val="00E72574"/>
    <w:rsid w:val="00E727F2"/>
    <w:rsid w:val="00E73576"/>
    <w:rsid w:val="00E747EA"/>
    <w:rsid w:val="00E749DC"/>
    <w:rsid w:val="00E75733"/>
    <w:rsid w:val="00E76208"/>
    <w:rsid w:val="00E76863"/>
    <w:rsid w:val="00E77E6D"/>
    <w:rsid w:val="00E77F6E"/>
    <w:rsid w:val="00E818E6"/>
    <w:rsid w:val="00E822BE"/>
    <w:rsid w:val="00E83905"/>
    <w:rsid w:val="00E83B28"/>
    <w:rsid w:val="00E84AEA"/>
    <w:rsid w:val="00E85ADA"/>
    <w:rsid w:val="00E85F4D"/>
    <w:rsid w:val="00E866D7"/>
    <w:rsid w:val="00E86E11"/>
    <w:rsid w:val="00E87A63"/>
    <w:rsid w:val="00E92F57"/>
    <w:rsid w:val="00E93D67"/>
    <w:rsid w:val="00E93F8A"/>
    <w:rsid w:val="00E95C6E"/>
    <w:rsid w:val="00E95F12"/>
    <w:rsid w:val="00E96D96"/>
    <w:rsid w:val="00EA1FDF"/>
    <w:rsid w:val="00EA34AC"/>
    <w:rsid w:val="00EA46BF"/>
    <w:rsid w:val="00EA4B14"/>
    <w:rsid w:val="00EA5397"/>
    <w:rsid w:val="00EA5CD7"/>
    <w:rsid w:val="00EA6096"/>
    <w:rsid w:val="00EA6418"/>
    <w:rsid w:val="00EA7C63"/>
    <w:rsid w:val="00EB04F1"/>
    <w:rsid w:val="00EB078A"/>
    <w:rsid w:val="00EB0CBE"/>
    <w:rsid w:val="00EB0D9A"/>
    <w:rsid w:val="00EB13A1"/>
    <w:rsid w:val="00EB1946"/>
    <w:rsid w:val="00EB1DEA"/>
    <w:rsid w:val="00EB1F9A"/>
    <w:rsid w:val="00EB30F7"/>
    <w:rsid w:val="00EB4E68"/>
    <w:rsid w:val="00EB5C1D"/>
    <w:rsid w:val="00EC035A"/>
    <w:rsid w:val="00EC09FA"/>
    <w:rsid w:val="00EC0A88"/>
    <w:rsid w:val="00EC0E5E"/>
    <w:rsid w:val="00EC106F"/>
    <w:rsid w:val="00EC1958"/>
    <w:rsid w:val="00EC199A"/>
    <w:rsid w:val="00EC1D98"/>
    <w:rsid w:val="00EC26E0"/>
    <w:rsid w:val="00EC2E31"/>
    <w:rsid w:val="00EC2FD6"/>
    <w:rsid w:val="00EC3792"/>
    <w:rsid w:val="00EC4BBB"/>
    <w:rsid w:val="00EC5954"/>
    <w:rsid w:val="00EC6BD8"/>
    <w:rsid w:val="00EC6C91"/>
    <w:rsid w:val="00EC6D3E"/>
    <w:rsid w:val="00EC6E98"/>
    <w:rsid w:val="00EC7310"/>
    <w:rsid w:val="00ED1370"/>
    <w:rsid w:val="00ED1FCA"/>
    <w:rsid w:val="00ED2725"/>
    <w:rsid w:val="00ED2746"/>
    <w:rsid w:val="00ED2B31"/>
    <w:rsid w:val="00ED3072"/>
    <w:rsid w:val="00ED5847"/>
    <w:rsid w:val="00ED5E0E"/>
    <w:rsid w:val="00ED78C7"/>
    <w:rsid w:val="00EE0530"/>
    <w:rsid w:val="00EE0CD0"/>
    <w:rsid w:val="00EE17A5"/>
    <w:rsid w:val="00EE2093"/>
    <w:rsid w:val="00EE300F"/>
    <w:rsid w:val="00EE377C"/>
    <w:rsid w:val="00EE4417"/>
    <w:rsid w:val="00EE4A40"/>
    <w:rsid w:val="00EE5456"/>
    <w:rsid w:val="00EF1321"/>
    <w:rsid w:val="00EF1960"/>
    <w:rsid w:val="00EF4312"/>
    <w:rsid w:val="00EF54C9"/>
    <w:rsid w:val="00EF6665"/>
    <w:rsid w:val="00EF6A4E"/>
    <w:rsid w:val="00EF7D0E"/>
    <w:rsid w:val="00F007BA"/>
    <w:rsid w:val="00F00C2B"/>
    <w:rsid w:val="00F00C7C"/>
    <w:rsid w:val="00F00FBC"/>
    <w:rsid w:val="00F013B0"/>
    <w:rsid w:val="00F01955"/>
    <w:rsid w:val="00F01FAC"/>
    <w:rsid w:val="00F020EA"/>
    <w:rsid w:val="00F0238C"/>
    <w:rsid w:val="00F02C44"/>
    <w:rsid w:val="00F043F1"/>
    <w:rsid w:val="00F0490B"/>
    <w:rsid w:val="00F04CFF"/>
    <w:rsid w:val="00F04FAE"/>
    <w:rsid w:val="00F05431"/>
    <w:rsid w:val="00F05D9D"/>
    <w:rsid w:val="00F10C46"/>
    <w:rsid w:val="00F114E7"/>
    <w:rsid w:val="00F119FC"/>
    <w:rsid w:val="00F11C2A"/>
    <w:rsid w:val="00F141B8"/>
    <w:rsid w:val="00F14A79"/>
    <w:rsid w:val="00F1504B"/>
    <w:rsid w:val="00F157FD"/>
    <w:rsid w:val="00F15C39"/>
    <w:rsid w:val="00F15CCB"/>
    <w:rsid w:val="00F15E9E"/>
    <w:rsid w:val="00F15EA7"/>
    <w:rsid w:val="00F162ED"/>
    <w:rsid w:val="00F178BF"/>
    <w:rsid w:val="00F17F52"/>
    <w:rsid w:val="00F20673"/>
    <w:rsid w:val="00F212BD"/>
    <w:rsid w:val="00F21B6F"/>
    <w:rsid w:val="00F224EA"/>
    <w:rsid w:val="00F2260D"/>
    <w:rsid w:val="00F22D62"/>
    <w:rsid w:val="00F230BC"/>
    <w:rsid w:val="00F2339C"/>
    <w:rsid w:val="00F2454C"/>
    <w:rsid w:val="00F247FC"/>
    <w:rsid w:val="00F24B29"/>
    <w:rsid w:val="00F25443"/>
    <w:rsid w:val="00F25C56"/>
    <w:rsid w:val="00F2752A"/>
    <w:rsid w:val="00F316AC"/>
    <w:rsid w:val="00F31EB9"/>
    <w:rsid w:val="00F31F68"/>
    <w:rsid w:val="00F330F5"/>
    <w:rsid w:val="00F33693"/>
    <w:rsid w:val="00F3394C"/>
    <w:rsid w:val="00F35220"/>
    <w:rsid w:val="00F352D7"/>
    <w:rsid w:val="00F35A0F"/>
    <w:rsid w:val="00F361F1"/>
    <w:rsid w:val="00F3733A"/>
    <w:rsid w:val="00F37477"/>
    <w:rsid w:val="00F374A5"/>
    <w:rsid w:val="00F41079"/>
    <w:rsid w:val="00F4185A"/>
    <w:rsid w:val="00F42561"/>
    <w:rsid w:val="00F44133"/>
    <w:rsid w:val="00F443ED"/>
    <w:rsid w:val="00F44D49"/>
    <w:rsid w:val="00F45380"/>
    <w:rsid w:val="00F45ACE"/>
    <w:rsid w:val="00F46E4C"/>
    <w:rsid w:val="00F46F7D"/>
    <w:rsid w:val="00F4775D"/>
    <w:rsid w:val="00F52103"/>
    <w:rsid w:val="00F536BC"/>
    <w:rsid w:val="00F53B60"/>
    <w:rsid w:val="00F5477A"/>
    <w:rsid w:val="00F55203"/>
    <w:rsid w:val="00F559F9"/>
    <w:rsid w:val="00F60716"/>
    <w:rsid w:val="00F637A4"/>
    <w:rsid w:val="00F639F4"/>
    <w:rsid w:val="00F63D63"/>
    <w:rsid w:val="00F64614"/>
    <w:rsid w:val="00F651A3"/>
    <w:rsid w:val="00F6659E"/>
    <w:rsid w:val="00F667A2"/>
    <w:rsid w:val="00F67449"/>
    <w:rsid w:val="00F678BF"/>
    <w:rsid w:val="00F67D69"/>
    <w:rsid w:val="00F70509"/>
    <w:rsid w:val="00F7073D"/>
    <w:rsid w:val="00F70E12"/>
    <w:rsid w:val="00F71E5F"/>
    <w:rsid w:val="00F735ED"/>
    <w:rsid w:val="00F7366A"/>
    <w:rsid w:val="00F74101"/>
    <w:rsid w:val="00F7429D"/>
    <w:rsid w:val="00F749C2"/>
    <w:rsid w:val="00F7521B"/>
    <w:rsid w:val="00F7655C"/>
    <w:rsid w:val="00F77638"/>
    <w:rsid w:val="00F77DAD"/>
    <w:rsid w:val="00F8157C"/>
    <w:rsid w:val="00F8185F"/>
    <w:rsid w:val="00F81C57"/>
    <w:rsid w:val="00F829BB"/>
    <w:rsid w:val="00F82E28"/>
    <w:rsid w:val="00F83309"/>
    <w:rsid w:val="00F83310"/>
    <w:rsid w:val="00F833FA"/>
    <w:rsid w:val="00F85130"/>
    <w:rsid w:val="00F864EF"/>
    <w:rsid w:val="00F86F54"/>
    <w:rsid w:val="00F9000C"/>
    <w:rsid w:val="00F905D7"/>
    <w:rsid w:val="00F91C35"/>
    <w:rsid w:val="00F94903"/>
    <w:rsid w:val="00F96CEA"/>
    <w:rsid w:val="00F97073"/>
    <w:rsid w:val="00F97D93"/>
    <w:rsid w:val="00FA0E28"/>
    <w:rsid w:val="00FA117C"/>
    <w:rsid w:val="00FA1CBB"/>
    <w:rsid w:val="00FA23D4"/>
    <w:rsid w:val="00FA3760"/>
    <w:rsid w:val="00FA47CE"/>
    <w:rsid w:val="00FA4DB8"/>
    <w:rsid w:val="00FA6942"/>
    <w:rsid w:val="00FA6A5D"/>
    <w:rsid w:val="00FA7867"/>
    <w:rsid w:val="00FA78C6"/>
    <w:rsid w:val="00FB0099"/>
    <w:rsid w:val="00FB1C3C"/>
    <w:rsid w:val="00FB265C"/>
    <w:rsid w:val="00FB2734"/>
    <w:rsid w:val="00FB3135"/>
    <w:rsid w:val="00FB386F"/>
    <w:rsid w:val="00FB396B"/>
    <w:rsid w:val="00FB4DBD"/>
    <w:rsid w:val="00FB62CC"/>
    <w:rsid w:val="00FB7651"/>
    <w:rsid w:val="00FB7B85"/>
    <w:rsid w:val="00FC0527"/>
    <w:rsid w:val="00FC0535"/>
    <w:rsid w:val="00FC2620"/>
    <w:rsid w:val="00FC35DD"/>
    <w:rsid w:val="00FC382D"/>
    <w:rsid w:val="00FC4D60"/>
    <w:rsid w:val="00FC5FA6"/>
    <w:rsid w:val="00FC66A5"/>
    <w:rsid w:val="00FD05D1"/>
    <w:rsid w:val="00FD0C2A"/>
    <w:rsid w:val="00FD1538"/>
    <w:rsid w:val="00FD282A"/>
    <w:rsid w:val="00FD4004"/>
    <w:rsid w:val="00FD46EF"/>
    <w:rsid w:val="00FD533B"/>
    <w:rsid w:val="00FD7358"/>
    <w:rsid w:val="00FD7776"/>
    <w:rsid w:val="00FD79BF"/>
    <w:rsid w:val="00FE0338"/>
    <w:rsid w:val="00FE0802"/>
    <w:rsid w:val="00FE131B"/>
    <w:rsid w:val="00FE1E4D"/>
    <w:rsid w:val="00FE240F"/>
    <w:rsid w:val="00FE2F93"/>
    <w:rsid w:val="00FE3AC5"/>
    <w:rsid w:val="00FE3BFD"/>
    <w:rsid w:val="00FE3C25"/>
    <w:rsid w:val="00FE56D9"/>
    <w:rsid w:val="00FE6731"/>
    <w:rsid w:val="00FE7746"/>
    <w:rsid w:val="00FE7DAF"/>
    <w:rsid w:val="00FF0029"/>
    <w:rsid w:val="00FF16A1"/>
    <w:rsid w:val="00FF1714"/>
    <w:rsid w:val="00FF1815"/>
    <w:rsid w:val="00FF18C2"/>
    <w:rsid w:val="00FF1B73"/>
    <w:rsid w:val="00FF1F83"/>
    <w:rsid w:val="00FF21B9"/>
    <w:rsid w:val="00FF2D83"/>
    <w:rsid w:val="00FF44AA"/>
    <w:rsid w:val="00FF50B7"/>
    <w:rsid w:val="00FF5209"/>
    <w:rsid w:val="00FF52C1"/>
    <w:rsid w:val="00FF6098"/>
    <w:rsid w:val="00FF7EAC"/>
    <w:rsid w:val="011DD58E"/>
    <w:rsid w:val="012037A4"/>
    <w:rsid w:val="0157C6F3"/>
    <w:rsid w:val="0179009F"/>
    <w:rsid w:val="017CD491"/>
    <w:rsid w:val="01808883"/>
    <w:rsid w:val="0182D3C9"/>
    <w:rsid w:val="01837C62"/>
    <w:rsid w:val="01BE60FA"/>
    <w:rsid w:val="01EDDD4A"/>
    <w:rsid w:val="02666CEC"/>
    <w:rsid w:val="028CE93B"/>
    <w:rsid w:val="02BB42FC"/>
    <w:rsid w:val="02BD64DE"/>
    <w:rsid w:val="02BDE2CC"/>
    <w:rsid w:val="02C0966C"/>
    <w:rsid w:val="02C9ED48"/>
    <w:rsid w:val="0322B1D8"/>
    <w:rsid w:val="0350DFF8"/>
    <w:rsid w:val="036E8473"/>
    <w:rsid w:val="037DEB70"/>
    <w:rsid w:val="037DEDBF"/>
    <w:rsid w:val="03A8CB8F"/>
    <w:rsid w:val="03BE7892"/>
    <w:rsid w:val="03E4B834"/>
    <w:rsid w:val="040814B0"/>
    <w:rsid w:val="04082E2F"/>
    <w:rsid w:val="042EDA12"/>
    <w:rsid w:val="0459B32D"/>
    <w:rsid w:val="0467A43B"/>
    <w:rsid w:val="04861472"/>
    <w:rsid w:val="0486D6DA"/>
    <w:rsid w:val="04AE7869"/>
    <w:rsid w:val="04BFB073"/>
    <w:rsid w:val="04F56E75"/>
    <w:rsid w:val="050B5F11"/>
    <w:rsid w:val="05233B07"/>
    <w:rsid w:val="05448640"/>
    <w:rsid w:val="05550BAD"/>
    <w:rsid w:val="057E397B"/>
    <w:rsid w:val="0586A8FE"/>
    <w:rsid w:val="0589B540"/>
    <w:rsid w:val="05E182F0"/>
    <w:rsid w:val="05EB7A31"/>
    <w:rsid w:val="05FCB463"/>
    <w:rsid w:val="064D4DD9"/>
    <w:rsid w:val="066F0813"/>
    <w:rsid w:val="06BA9FFE"/>
    <w:rsid w:val="06CBA1E9"/>
    <w:rsid w:val="06D06A36"/>
    <w:rsid w:val="06DD77BA"/>
    <w:rsid w:val="06E012AD"/>
    <w:rsid w:val="07777092"/>
    <w:rsid w:val="079153EF"/>
    <w:rsid w:val="0795DAC0"/>
    <w:rsid w:val="07B1DF5A"/>
    <w:rsid w:val="07C975D2"/>
    <w:rsid w:val="0841F596"/>
    <w:rsid w:val="08600BCE"/>
    <w:rsid w:val="08ACE527"/>
    <w:rsid w:val="08AD4CA1"/>
    <w:rsid w:val="08C4B759"/>
    <w:rsid w:val="08DBBF06"/>
    <w:rsid w:val="08F616CF"/>
    <w:rsid w:val="0919A5F7"/>
    <w:rsid w:val="099A12B8"/>
    <w:rsid w:val="09AC4338"/>
    <w:rsid w:val="09FC88ED"/>
    <w:rsid w:val="0A2FE5D8"/>
    <w:rsid w:val="0A42C5DB"/>
    <w:rsid w:val="0A48791D"/>
    <w:rsid w:val="0A49CE97"/>
    <w:rsid w:val="0A764EC0"/>
    <w:rsid w:val="0ACCC09C"/>
    <w:rsid w:val="0AD5DE26"/>
    <w:rsid w:val="0ADE928B"/>
    <w:rsid w:val="0AF4A34A"/>
    <w:rsid w:val="0B2141BD"/>
    <w:rsid w:val="0B4F4160"/>
    <w:rsid w:val="0B55E54A"/>
    <w:rsid w:val="0B703511"/>
    <w:rsid w:val="0C330138"/>
    <w:rsid w:val="0C61B361"/>
    <w:rsid w:val="0C6C9B36"/>
    <w:rsid w:val="0C798B96"/>
    <w:rsid w:val="0C7CBA66"/>
    <w:rsid w:val="0CDB23F1"/>
    <w:rsid w:val="0CF6F647"/>
    <w:rsid w:val="0D33A0A3"/>
    <w:rsid w:val="0D730F0A"/>
    <w:rsid w:val="0DCED199"/>
    <w:rsid w:val="0DDE2E98"/>
    <w:rsid w:val="0DE3FA7D"/>
    <w:rsid w:val="0E0A497A"/>
    <w:rsid w:val="0E10C650"/>
    <w:rsid w:val="0E421D08"/>
    <w:rsid w:val="0E781D7A"/>
    <w:rsid w:val="0EA1B275"/>
    <w:rsid w:val="0EACB800"/>
    <w:rsid w:val="0EB74460"/>
    <w:rsid w:val="0ED21F44"/>
    <w:rsid w:val="0EDFA2A6"/>
    <w:rsid w:val="0EE81AFC"/>
    <w:rsid w:val="0EEDC795"/>
    <w:rsid w:val="0EF1B9FE"/>
    <w:rsid w:val="0EFBE7A2"/>
    <w:rsid w:val="0F1DF8A9"/>
    <w:rsid w:val="0F341196"/>
    <w:rsid w:val="0F3A3EDD"/>
    <w:rsid w:val="0F5A8D0D"/>
    <w:rsid w:val="0F795DF1"/>
    <w:rsid w:val="0F86245A"/>
    <w:rsid w:val="0F9C65D4"/>
    <w:rsid w:val="0FA4FA0D"/>
    <w:rsid w:val="0FACA3C0"/>
    <w:rsid w:val="0FBCDDE3"/>
    <w:rsid w:val="0FE6E1CC"/>
    <w:rsid w:val="10046523"/>
    <w:rsid w:val="1005B276"/>
    <w:rsid w:val="103C11AA"/>
    <w:rsid w:val="10459801"/>
    <w:rsid w:val="10760EC4"/>
    <w:rsid w:val="107BA3E9"/>
    <w:rsid w:val="10AE9E55"/>
    <w:rsid w:val="10DF9064"/>
    <w:rsid w:val="1110B50D"/>
    <w:rsid w:val="112F203E"/>
    <w:rsid w:val="11469C19"/>
    <w:rsid w:val="1171EB4F"/>
    <w:rsid w:val="1195C598"/>
    <w:rsid w:val="119F0B18"/>
    <w:rsid w:val="11B2A0AC"/>
    <w:rsid w:val="11B2EEF3"/>
    <w:rsid w:val="11B533C7"/>
    <w:rsid w:val="11FEA04D"/>
    <w:rsid w:val="120F912A"/>
    <w:rsid w:val="12113868"/>
    <w:rsid w:val="12F7CF9E"/>
    <w:rsid w:val="131CFDAF"/>
    <w:rsid w:val="132A91D1"/>
    <w:rsid w:val="132C4FE5"/>
    <w:rsid w:val="13559B83"/>
    <w:rsid w:val="136590A8"/>
    <w:rsid w:val="136C72C7"/>
    <w:rsid w:val="137F00D8"/>
    <w:rsid w:val="13B83CA2"/>
    <w:rsid w:val="13C61A7E"/>
    <w:rsid w:val="13D2DB80"/>
    <w:rsid w:val="13FA20AA"/>
    <w:rsid w:val="14159F9A"/>
    <w:rsid w:val="143D0225"/>
    <w:rsid w:val="14A58D5A"/>
    <w:rsid w:val="14E399E3"/>
    <w:rsid w:val="14F806E5"/>
    <w:rsid w:val="150EBB0F"/>
    <w:rsid w:val="15159602"/>
    <w:rsid w:val="15314D3C"/>
    <w:rsid w:val="154597C7"/>
    <w:rsid w:val="156DBA29"/>
    <w:rsid w:val="157AB249"/>
    <w:rsid w:val="15818231"/>
    <w:rsid w:val="15AB0B6E"/>
    <w:rsid w:val="15BAECC5"/>
    <w:rsid w:val="15E7AC40"/>
    <w:rsid w:val="1615C779"/>
    <w:rsid w:val="162D383D"/>
    <w:rsid w:val="167EC549"/>
    <w:rsid w:val="16906CDD"/>
    <w:rsid w:val="16B04F74"/>
    <w:rsid w:val="16BDEB8D"/>
    <w:rsid w:val="16CD1D9D"/>
    <w:rsid w:val="173B0D17"/>
    <w:rsid w:val="17421DAF"/>
    <w:rsid w:val="177FEC4B"/>
    <w:rsid w:val="17B252B0"/>
    <w:rsid w:val="17BA41B3"/>
    <w:rsid w:val="17C28441"/>
    <w:rsid w:val="17FBC07C"/>
    <w:rsid w:val="18355C0A"/>
    <w:rsid w:val="18793888"/>
    <w:rsid w:val="18ADC84C"/>
    <w:rsid w:val="18EA8CF4"/>
    <w:rsid w:val="19174E0F"/>
    <w:rsid w:val="19308198"/>
    <w:rsid w:val="19992989"/>
    <w:rsid w:val="19A56689"/>
    <w:rsid w:val="19B1CDA9"/>
    <w:rsid w:val="19D46A38"/>
    <w:rsid w:val="19E2AEEA"/>
    <w:rsid w:val="19E6C13A"/>
    <w:rsid w:val="19EC64FF"/>
    <w:rsid w:val="1A1DE2B0"/>
    <w:rsid w:val="1A519BD2"/>
    <w:rsid w:val="1A537E71"/>
    <w:rsid w:val="1A59408B"/>
    <w:rsid w:val="1A5A42ED"/>
    <w:rsid w:val="1A8B80C3"/>
    <w:rsid w:val="1AB5E5B4"/>
    <w:rsid w:val="1ABEE16B"/>
    <w:rsid w:val="1AC2B05B"/>
    <w:rsid w:val="1AD9CBF7"/>
    <w:rsid w:val="1AE12B21"/>
    <w:rsid w:val="1AE6B2C4"/>
    <w:rsid w:val="1B3AD95B"/>
    <w:rsid w:val="1B3E84DD"/>
    <w:rsid w:val="1B48C1D7"/>
    <w:rsid w:val="1B57F0E8"/>
    <w:rsid w:val="1B9A56D4"/>
    <w:rsid w:val="1BB138C6"/>
    <w:rsid w:val="1BFCEDFB"/>
    <w:rsid w:val="1C0F68B3"/>
    <w:rsid w:val="1C49CB1E"/>
    <w:rsid w:val="1C4B755E"/>
    <w:rsid w:val="1C59D18F"/>
    <w:rsid w:val="1C728F26"/>
    <w:rsid w:val="1C85F343"/>
    <w:rsid w:val="1CD9BD63"/>
    <w:rsid w:val="1CF071E2"/>
    <w:rsid w:val="1CFD40FB"/>
    <w:rsid w:val="1CFEA154"/>
    <w:rsid w:val="1D02DD81"/>
    <w:rsid w:val="1D28D916"/>
    <w:rsid w:val="1D350FBA"/>
    <w:rsid w:val="1D4494AD"/>
    <w:rsid w:val="1D96E341"/>
    <w:rsid w:val="1DA22182"/>
    <w:rsid w:val="1DBAF190"/>
    <w:rsid w:val="1DCDAAEE"/>
    <w:rsid w:val="1DF3A9E7"/>
    <w:rsid w:val="1E062519"/>
    <w:rsid w:val="1E3FA915"/>
    <w:rsid w:val="1E440311"/>
    <w:rsid w:val="1EA7A03F"/>
    <w:rsid w:val="1ECE0FCE"/>
    <w:rsid w:val="1ED1871C"/>
    <w:rsid w:val="1EF75856"/>
    <w:rsid w:val="1F0CBB8F"/>
    <w:rsid w:val="1F13107A"/>
    <w:rsid w:val="1F898FF0"/>
    <w:rsid w:val="1F9F0697"/>
    <w:rsid w:val="1FA1F57A"/>
    <w:rsid w:val="1FBBE477"/>
    <w:rsid w:val="1FEE7809"/>
    <w:rsid w:val="2006D261"/>
    <w:rsid w:val="20415004"/>
    <w:rsid w:val="205E53C3"/>
    <w:rsid w:val="209328B7"/>
    <w:rsid w:val="209B1542"/>
    <w:rsid w:val="20ABE3CF"/>
    <w:rsid w:val="20CB27E7"/>
    <w:rsid w:val="20D271EF"/>
    <w:rsid w:val="20D6DE16"/>
    <w:rsid w:val="20DF41E8"/>
    <w:rsid w:val="2102934E"/>
    <w:rsid w:val="211D20E3"/>
    <w:rsid w:val="21260686"/>
    <w:rsid w:val="21284156"/>
    <w:rsid w:val="21388641"/>
    <w:rsid w:val="214E9A79"/>
    <w:rsid w:val="214F5FEA"/>
    <w:rsid w:val="217DA786"/>
    <w:rsid w:val="21CDFFED"/>
    <w:rsid w:val="21CFACCC"/>
    <w:rsid w:val="21D5FE09"/>
    <w:rsid w:val="21FC9C04"/>
    <w:rsid w:val="220C179E"/>
    <w:rsid w:val="221FF025"/>
    <w:rsid w:val="2222F26D"/>
    <w:rsid w:val="2228F495"/>
    <w:rsid w:val="225A36AB"/>
    <w:rsid w:val="22C9E61E"/>
    <w:rsid w:val="22CDE490"/>
    <w:rsid w:val="22DDA307"/>
    <w:rsid w:val="22ED2ED4"/>
    <w:rsid w:val="22EE2BC3"/>
    <w:rsid w:val="237A0C8B"/>
    <w:rsid w:val="23890B9B"/>
    <w:rsid w:val="23A418C9"/>
    <w:rsid w:val="241DA530"/>
    <w:rsid w:val="242187F4"/>
    <w:rsid w:val="2421AD2D"/>
    <w:rsid w:val="243DBF4E"/>
    <w:rsid w:val="24863B3B"/>
    <w:rsid w:val="249468B9"/>
    <w:rsid w:val="24EEA073"/>
    <w:rsid w:val="24F37A69"/>
    <w:rsid w:val="24F5D0D1"/>
    <w:rsid w:val="24F717C6"/>
    <w:rsid w:val="24F9A7BF"/>
    <w:rsid w:val="250B9297"/>
    <w:rsid w:val="2558365C"/>
    <w:rsid w:val="25609557"/>
    <w:rsid w:val="256A8F6B"/>
    <w:rsid w:val="257AA05C"/>
    <w:rsid w:val="257F6A8E"/>
    <w:rsid w:val="25D630E7"/>
    <w:rsid w:val="25E4A338"/>
    <w:rsid w:val="25F3DDDB"/>
    <w:rsid w:val="26132759"/>
    <w:rsid w:val="2621FB34"/>
    <w:rsid w:val="26220B9C"/>
    <w:rsid w:val="2650333A"/>
    <w:rsid w:val="26C2AAA4"/>
    <w:rsid w:val="26C6E419"/>
    <w:rsid w:val="26F869A9"/>
    <w:rsid w:val="27272E8B"/>
    <w:rsid w:val="27444424"/>
    <w:rsid w:val="2791038C"/>
    <w:rsid w:val="27AD26FC"/>
    <w:rsid w:val="27FAE634"/>
    <w:rsid w:val="282A5B2E"/>
    <w:rsid w:val="28364330"/>
    <w:rsid w:val="28573CE8"/>
    <w:rsid w:val="28793E65"/>
    <w:rsid w:val="2887A1F5"/>
    <w:rsid w:val="289F5335"/>
    <w:rsid w:val="28DB06E6"/>
    <w:rsid w:val="28E46370"/>
    <w:rsid w:val="290F25C9"/>
    <w:rsid w:val="291B714A"/>
    <w:rsid w:val="292D2659"/>
    <w:rsid w:val="2935E51B"/>
    <w:rsid w:val="2944BE79"/>
    <w:rsid w:val="2945F086"/>
    <w:rsid w:val="2995238C"/>
    <w:rsid w:val="29BFCE65"/>
    <w:rsid w:val="2A237256"/>
    <w:rsid w:val="2AAAF62A"/>
    <w:rsid w:val="2ACB491E"/>
    <w:rsid w:val="2AF57CBF"/>
    <w:rsid w:val="2B3A9A9E"/>
    <w:rsid w:val="2B5F320B"/>
    <w:rsid w:val="2B7791EE"/>
    <w:rsid w:val="2B9F1DC4"/>
    <w:rsid w:val="2BAB450E"/>
    <w:rsid w:val="2C3AEA1B"/>
    <w:rsid w:val="2C46C68B"/>
    <w:rsid w:val="2C701966"/>
    <w:rsid w:val="2C7D10EB"/>
    <w:rsid w:val="2CB33F58"/>
    <w:rsid w:val="2CB6475E"/>
    <w:rsid w:val="2CC31FAA"/>
    <w:rsid w:val="2CC928A8"/>
    <w:rsid w:val="2CDE5F8E"/>
    <w:rsid w:val="2CEA5BB5"/>
    <w:rsid w:val="2CF1D3E9"/>
    <w:rsid w:val="2CFF7C88"/>
    <w:rsid w:val="2D2C7EAF"/>
    <w:rsid w:val="2D2DF74F"/>
    <w:rsid w:val="2DB1C0EE"/>
    <w:rsid w:val="2DEE177B"/>
    <w:rsid w:val="2DFF0530"/>
    <w:rsid w:val="2E064003"/>
    <w:rsid w:val="2E137149"/>
    <w:rsid w:val="2E438411"/>
    <w:rsid w:val="2E7BDD93"/>
    <w:rsid w:val="2E80BCAB"/>
    <w:rsid w:val="2EAAE946"/>
    <w:rsid w:val="2EB40603"/>
    <w:rsid w:val="2F731C2C"/>
    <w:rsid w:val="2F9049B6"/>
    <w:rsid w:val="2FFCEB24"/>
    <w:rsid w:val="306AA903"/>
    <w:rsid w:val="307FDFE9"/>
    <w:rsid w:val="30867A3F"/>
    <w:rsid w:val="30D87295"/>
    <w:rsid w:val="30F53185"/>
    <w:rsid w:val="30FBA340"/>
    <w:rsid w:val="30FE51F5"/>
    <w:rsid w:val="31087CAC"/>
    <w:rsid w:val="31293150"/>
    <w:rsid w:val="31431E5D"/>
    <w:rsid w:val="314489F6"/>
    <w:rsid w:val="315F43B0"/>
    <w:rsid w:val="315FCCBC"/>
    <w:rsid w:val="31FD2B18"/>
    <w:rsid w:val="320619E0"/>
    <w:rsid w:val="320A522B"/>
    <w:rsid w:val="32558E30"/>
    <w:rsid w:val="3299D4D0"/>
    <w:rsid w:val="32C08F10"/>
    <w:rsid w:val="32D89F80"/>
    <w:rsid w:val="32F6F203"/>
    <w:rsid w:val="3326FC84"/>
    <w:rsid w:val="332BE029"/>
    <w:rsid w:val="3337AAA5"/>
    <w:rsid w:val="334456A3"/>
    <w:rsid w:val="33493474"/>
    <w:rsid w:val="336685B5"/>
    <w:rsid w:val="3391F2AA"/>
    <w:rsid w:val="339EB5C8"/>
    <w:rsid w:val="33CA04B5"/>
    <w:rsid w:val="33F5AE99"/>
    <w:rsid w:val="341765D4"/>
    <w:rsid w:val="347698E3"/>
    <w:rsid w:val="34A3AAAC"/>
    <w:rsid w:val="34C0DAF5"/>
    <w:rsid w:val="34C90E10"/>
    <w:rsid w:val="34DCDB60"/>
    <w:rsid w:val="34E00B80"/>
    <w:rsid w:val="34FCB515"/>
    <w:rsid w:val="3520D36D"/>
    <w:rsid w:val="35333843"/>
    <w:rsid w:val="355AC6F8"/>
    <w:rsid w:val="35CB01E4"/>
    <w:rsid w:val="35CCDCEA"/>
    <w:rsid w:val="35DCA772"/>
    <w:rsid w:val="360885AF"/>
    <w:rsid w:val="3609476D"/>
    <w:rsid w:val="36142643"/>
    <w:rsid w:val="3633FB49"/>
    <w:rsid w:val="363927A8"/>
    <w:rsid w:val="36494B2E"/>
    <w:rsid w:val="36537A56"/>
    <w:rsid w:val="369A6DE6"/>
    <w:rsid w:val="36AE805F"/>
    <w:rsid w:val="36BAC425"/>
    <w:rsid w:val="36C7D117"/>
    <w:rsid w:val="3739BE41"/>
    <w:rsid w:val="37518C24"/>
    <w:rsid w:val="3794D6E6"/>
    <w:rsid w:val="3799E2E0"/>
    <w:rsid w:val="379F8783"/>
    <w:rsid w:val="37B1F052"/>
    <w:rsid w:val="37B82ED0"/>
    <w:rsid w:val="37C6CF0F"/>
    <w:rsid w:val="37E0EC3E"/>
    <w:rsid w:val="37EFAB16"/>
    <w:rsid w:val="3822B82D"/>
    <w:rsid w:val="3837D786"/>
    <w:rsid w:val="384B82B5"/>
    <w:rsid w:val="384E93ED"/>
    <w:rsid w:val="38571686"/>
    <w:rsid w:val="38649FF5"/>
    <w:rsid w:val="386F3200"/>
    <w:rsid w:val="389FBDBA"/>
    <w:rsid w:val="38B07A50"/>
    <w:rsid w:val="38B406E2"/>
    <w:rsid w:val="38DA95A8"/>
    <w:rsid w:val="39147B05"/>
    <w:rsid w:val="392730C3"/>
    <w:rsid w:val="392CE5FD"/>
    <w:rsid w:val="39594EAC"/>
    <w:rsid w:val="396DEEEB"/>
    <w:rsid w:val="39822FB7"/>
    <w:rsid w:val="39A4035F"/>
    <w:rsid w:val="39C6EB8C"/>
    <w:rsid w:val="3A3BC644"/>
    <w:rsid w:val="3A70C2A5"/>
    <w:rsid w:val="3A7E2CDC"/>
    <w:rsid w:val="3AB0C612"/>
    <w:rsid w:val="3AD42D99"/>
    <w:rsid w:val="3AE35789"/>
    <w:rsid w:val="3B06CDF2"/>
    <w:rsid w:val="3B07BB5E"/>
    <w:rsid w:val="3B67AAF6"/>
    <w:rsid w:val="3B915CDB"/>
    <w:rsid w:val="3B924F73"/>
    <w:rsid w:val="3B93438B"/>
    <w:rsid w:val="3B9FE36A"/>
    <w:rsid w:val="3BA0BCFC"/>
    <w:rsid w:val="3BAC7C34"/>
    <w:rsid w:val="3BE9C495"/>
    <w:rsid w:val="3BEFEA35"/>
    <w:rsid w:val="3C09D89E"/>
    <w:rsid w:val="3C0CA188"/>
    <w:rsid w:val="3C14665C"/>
    <w:rsid w:val="3C2186ED"/>
    <w:rsid w:val="3C2F1118"/>
    <w:rsid w:val="3C3751F1"/>
    <w:rsid w:val="3C393060"/>
    <w:rsid w:val="3C7E95CE"/>
    <w:rsid w:val="3C866BB2"/>
    <w:rsid w:val="3C9CED57"/>
    <w:rsid w:val="3CC0953B"/>
    <w:rsid w:val="3CC45930"/>
    <w:rsid w:val="3CC68D94"/>
    <w:rsid w:val="3CC956C2"/>
    <w:rsid w:val="3CCD0C41"/>
    <w:rsid w:val="3D15C39B"/>
    <w:rsid w:val="3D24B0E8"/>
    <w:rsid w:val="3D40A22C"/>
    <w:rsid w:val="3D418CFF"/>
    <w:rsid w:val="3D9943DC"/>
    <w:rsid w:val="3DA0DB83"/>
    <w:rsid w:val="3DA86197"/>
    <w:rsid w:val="3DB8F204"/>
    <w:rsid w:val="3E08DF66"/>
    <w:rsid w:val="3E2EEB3B"/>
    <w:rsid w:val="3E4E8459"/>
    <w:rsid w:val="3E52969E"/>
    <w:rsid w:val="3E62D6CA"/>
    <w:rsid w:val="3E6750E9"/>
    <w:rsid w:val="3EB9BA9F"/>
    <w:rsid w:val="3ED272C2"/>
    <w:rsid w:val="3EDEECFB"/>
    <w:rsid w:val="3EE07161"/>
    <w:rsid w:val="3EEC1FA9"/>
    <w:rsid w:val="3F0F6579"/>
    <w:rsid w:val="3F13CFF2"/>
    <w:rsid w:val="3F1D8798"/>
    <w:rsid w:val="3F246938"/>
    <w:rsid w:val="3F663376"/>
    <w:rsid w:val="3F73FB70"/>
    <w:rsid w:val="3FA9EF63"/>
    <w:rsid w:val="3FC71FB6"/>
    <w:rsid w:val="3FCE74F4"/>
    <w:rsid w:val="3FDE916B"/>
    <w:rsid w:val="3FE2EA7E"/>
    <w:rsid w:val="402E0F49"/>
    <w:rsid w:val="40445AC5"/>
    <w:rsid w:val="40558B00"/>
    <w:rsid w:val="4068DAA4"/>
    <w:rsid w:val="409D2FA3"/>
    <w:rsid w:val="40BE78E0"/>
    <w:rsid w:val="40C864B0"/>
    <w:rsid w:val="40D30CA6"/>
    <w:rsid w:val="40E52836"/>
    <w:rsid w:val="40EBAD8A"/>
    <w:rsid w:val="40F30E97"/>
    <w:rsid w:val="413679E9"/>
    <w:rsid w:val="4180E284"/>
    <w:rsid w:val="41900A4F"/>
    <w:rsid w:val="419D46CF"/>
    <w:rsid w:val="41B39262"/>
    <w:rsid w:val="41CACA26"/>
    <w:rsid w:val="41F5DA70"/>
    <w:rsid w:val="420739F5"/>
    <w:rsid w:val="420B7916"/>
    <w:rsid w:val="4232FE3C"/>
    <w:rsid w:val="42587DBE"/>
    <w:rsid w:val="426BF229"/>
    <w:rsid w:val="42B82006"/>
    <w:rsid w:val="42C8D97C"/>
    <w:rsid w:val="430C4F86"/>
    <w:rsid w:val="4334792A"/>
    <w:rsid w:val="433657D8"/>
    <w:rsid w:val="433CFB7B"/>
    <w:rsid w:val="4351A8DB"/>
    <w:rsid w:val="4394DF30"/>
    <w:rsid w:val="43A6EE13"/>
    <w:rsid w:val="43B7151E"/>
    <w:rsid w:val="43E7D435"/>
    <w:rsid w:val="43FC685F"/>
    <w:rsid w:val="4406D3A1"/>
    <w:rsid w:val="4428F41D"/>
    <w:rsid w:val="4450190A"/>
    <w:rsid w:val="44779413"/>
    <w:rsid w:val="447BD9C6"/>
    <w:rsid w:val="4480EEB5"/>
    <w:rsid w:val="44D394A6"/>
    <w:rsid w:val="44DF19E4"/>
    <w:rsid w:val="44ED314A"/>
    <w:rsid w:val="44FF6D05"/>
    <w:rsid w:val="4505C4AF"/>
    <w:rsid w:val="45379FFD"/>
    <w:rsid w:val="45481801"/>
    <w:rsid w:val="4549F55E"/>
    <w:rsid w:val="459AC616"/>
    <w:rsid w:val="45C28523"/>
    <w:rsid w:val="462B6AE7"/>
    <w:rsid w:val="467B016A"/>
    <w:rsid w:val="46B6873E"/>
    <w:rsid w:val="46D13401"/>
    <w:rsid w:val="46F6CE08"/>
    <w:rsid w:val="47127ED2"/>
    <w:rsid w:val="47259F0C"/>
    <w:rsid w:val="4779A7F5"/>
    <w:rsid w:val="4782A3E2"/>
    <w:rsid w:val="4784E395"/>
    <w:rsid w:val="47BA47E2"/>
    <w:rsid w:val="47F6552C"/>
    <w:rsid w:val="4818A337"/>
    <w:rsid w:val="481CDACC"/>
    <w:rsid w:val="486E0203"/>
    <w:rsid w:val="48767444"/>
    <w:rsid w:val="4899870D"/>
    <w:rsid w:val="489C6A7E"/>
    <w:rsid w:val="489CB518"/>
    <w:rsid w:val="48C0FB72"/>
    <w:rsid w:val="48CB0E9C"/>
    <w:rsid w:val="491868B8"/>
    <w:rsid w:val="4936723A"/>
    <w:rsid w:val="4958B072"/>
    <w:rsid w:val="4971F047"/>
    <w:rsid w:val="49723CA9"/>
    <w:rsid w:val="497903E6"/>
    <w:rsid w:val="498159A9"/>
    <w:rsid w:val="499B76F4"/>
    <w:rsid w:val="49B4F6D7"/>
    <w:rsid w:val="49BE924D"/>
    <w:rsid w:val="4A4AEBD4"/>
    <w:rsid w:val="4A608E88"/>
    <w:rsid w:val="4AA2FA72"/>
    <w:rsid w:val="4AC64A15"/>
    <w:rsid w:val="4AD707DC"/>
    <w:rsid w:val="4AE47CF5"/>
    <w:rsid w:val="4AE87CEA"/>
    <w:rsid w:val="4B53E2D0"/>
    <w:rsid w:val="4B7449B2"/>
    <w:rsid w:val="4B94F3DE"/>
    <w:rsid w:val="4BA60DEF"/>
    <w:rsid w:val="4BD65DA6"/>
    <w:rsid w:val="4C12AE7E"/>
    <w:rsid w:val="4C1D0A9D"/>
    <w:rsid w:val="4C4593A1"/>
    <w:rsid w:val="4C5854B8"/>
    <w:rsid w:val="4CC9307F"/>
    <w:rsid w:val="4CDEA68B"/>
    <w:rsid w:val="4CEC9799"/>
    <w:rsid w:val="4D05D744"/>
    <w:rsid w:val="4D0D6137"/>
    <w:rsid w:val="4D4091C2"/>
    <w:rsid w:val="4D7D3547"/>
    <w:rsid w:val="4DB69312"/>
    <w:rsid w:val="4DBE4112"/>
    <w:rsid w:val="4E14CF8E"/>
    <w:rsid w:val="4E56B9DB"/>
    <w:rsid w:val="4EDF5B34"/>
    <w:rsid w:val="4EE93D79"/>
    <w:rsid w:val="4EF48910"/>
    <w:rsid w:val="4F11F036"/>
    <w:rsid w:val="4F50CA09"/>
    <w:rsid w:val="4F5F04EF"/>
    <w:rsid w:val="4F6C0114"/>
    <w:rsid w:val="4FDB9007"/>
    <w:rsid w:val="4FEC07D8"/>
    <w:rsid w:val="4FF7D796"/>
    <w:rsid w:val="501D2F4A"/>
    <w:rsid w:val="502B96F6"/>
    <w:rsid w:val="502E59E8"/>
    <w:rsid w:val="50472760"/>
    <w:rsid w:val="504C87A3"/>
    <w:rsid w:val="506C404A"/>
    <w:rsid w:val="5075D12B"/>
    <w:rsid w:val="507D085F"/>
    <w:rsid w:val="5080DAD6"/>
    <w:rsid w:val="50DA6B55"/>
    <w:rsid w:val="50DE4AE9"/>
    <w:rsid w:val="51288B67"/>
    <w:rsid w:val="5129AD86"/>
    <w:rsid w:val="51350738"/>
    <w:rsid w:val="513EE9E1"/>
    <w:rsid w:val="51FF25D3"/>
    <w:rsid w:val="52247AD6"/>
    <w:rsid w:val="5233B50A"/>
    <w:rsid w:val="52ACCE87"/>
    <w:rsid w:val="52B81637"/>
    <w:rsid w:val="52C765C3"/>
    <w:rsid w:val="52D0F97D"/>
    <w:rsid w:val="52D92595"/>
    <w:rsid w:val="52F6BDEB"/>
    <w:rsid w:val="531C54A3"/>
    <w:rsid w:val="533EEC3E"/>
    <w:rsid w:val="534C9E4A"/>
    <w:rsid w:val="535DBD32"/>
    <w:rsid w:val="53A59A89"/>
    <w:rsid w:val="53C1623C"/>
    <w:rsid w:val="53C94C12"/>
    <w:rsid w:val="53C96142"/>
    <w:rsid w:val="53DABC4D"/>
    <w:rsid w:val="541BA544"/>
    <w:rsid w:val="547DEA22"/>
    <w:rsid w:val="54926172"/>
    <w:rsid w:val="54AA9D39"/>
    <w:rsid w:val="54BDA932"/>
    <w:rsid w:val="54CE5D63"/>
    <w:rsid w:val="54D69496"/>
    <w:rsid w:val="550538C9"/>
    <w:rsid w:val="5513FD23"/>
    <w:rsid w:val="551E00E7"/>
    <w:rsid w:val="5533AEAD"/>
    <w:rsid w:val="5537827D"/>
    <w:rsid w:val="557D4A49"/>
    <w:rsid w:val="559772DD"/>
    <w:rsid w:val="55D50597"/>
    <w:rsid w:val="565CB7F1"/>
    <w:rsid w:val="56661B47"/>
    <w:rsid w:val="56DA4BE7"/>
    <w:rsid w:val="56F134DF"/>
    <w:rsid w:val="56FD30E3"/>
    <w:rsid w:val="574B1EF2"/>
    <w:rsid w:val="57722FA7"/>
    <w:rsid w:val="579BB78D"/>
    <w:rsid w:val="57A147F1"/>
    <w:rsid w:val="57CE9BE3"/>
    <w:rsid w:val="57E6DB4F"/>
    <w:rsid w:val="57FA4222"/>
    <w:rsid w:val="5808CDAF"/>
    <w:rsid w:val="5810EFE2"/>
    <w:rsid w:val="58698D82"/>
    <w:rsid w:val="58AD68C2"/>
    <w:rsid w:val="58B9DCB9"/>
    <w:rsid w:val="58BA56DF"/>
    <w:rsid w:val="58C36EE1"/>
    <w:rsid w:val="58EE9C18"/>
    <w:rsid w:val="592DFC27"/>
    <w:rsid w:val="594B2C3E"/>
    <w:rsid w:val="595E772C"/>
    <w:rsid w:val="59700DA1"/>
    <w:rsid w:val="59818BC3"/>
    <w:rsid w:val="59868EE5"/>
    <w:rsid w:val="59976810"/>
    <w:rsid w:val="59977691"/>
    <w:rsid w:val="59A81697"/>
    <w:rsid w:val="59B57C87"/>
    <w:rsid w:val="59D4123F"/>
    <w:rsid w:val="5A5588C0"/>
    <w:rsid w:val="5AA75D8E"/>
    <w:rsid w:val="5AAC12EA"/>
    <w:rsid w:val="5B0DBE61"/>
    <w:rsid w:val="5B184510"/>
    <w:rsid w:val="5B18459A"/>
    <w:rsid w:val="5B1BF1D4"/>
    <w:rsid w:val="5B250E72"/>
    <w:rsid w:val="5B396B93"/>
    <w:rsid w:val="5B3D3C45"/>
    <w:rsid w:val="5B92D447"/>
    <w:rsid w:val="5BA0D254"/>
    <w:rsid w:val="5BA95044"/>
    <w:rsid w:val="5BED2345"/>
    <w:rsid w:val="5BF9D628"/>
    <w:rsid w:val="5BFC2EBA"/>
    <w:rsid w:val="5C0DF178"/>
    <w:rsid w:val="5C262801"/>
    <w:rsid w:val="5C5AC8D1"/>
    <w:rsid w:val="5C6996F2"/>
    <w:rsid w:val="5C745D06"/>
    <w:rsid w:val="5C79C390"/>
    <w:rsid w:val="5C9FEB58"/>
    <w:rsid w:val="5CA0C203"/>
    <w:rsid w:val="5D05B424"/>
    <w:rsid w:val="5D240C5A"/>
    <w:rsid w:val="5D48C331"/>
    <w:rsid w:val="5D4C71AA"/>
    <w:rsid w:val="5D5E3938"/>
    <w:rsid w:val="5DD7AED6"/>
    <w:rsid w:val="5DE1BB17"/>
    <w:rsid w:val="5E26EA97"/>
    <w:rsid w:val="5E2CB9EE"/>
    <w:rsid w:val="5E614A0E"/>
    <w:rsid w:val="5E644E7F"/>
    <w:rsid w:val="5E83AA6A"/>
    <w:rsid w:val="5E863ED6"/>
    <w:rsid w:val="5EC4A89D"/>
    <w:rsid w:val="5ED87F6D"/>
    <w:rsid w:val="5F10FD1F"/>
    <w:rsid w:val="5F27ADC7"/>
    <w:rsid w:val="5F3C8000"/>
    <w:rsid w:val="5F4EC1D4"/>
    <w:rsid w:val="5FC30AA0"/>
    <w:rsid w:val="6002AE96"/>
    <w:rsid w:val="600635BB"/>
    <w:rsid w:val="601BD6F3"/>
    <w:rsid w:val="606032E3"/>
    <w:rsid w:val="60981AE4"/>
    <w:rsid w:val="609FE544"/>
    <w:rsid w:val="60D5EEFA"/>
    <w:rsid w:val="6126BADB"/>
    <w:rsid w:val="6139F4E5"/>
    <w:rsid w:val="6172213F"/>
    <w:rsid w:val="617B8B66"/>
    <w:rsid w:val="6190B65A"/>
    <w:rsid w:val="61990493"/>
    <w:rsid w:val="619E905A"/>
    <w:rsid w:val="621C8F1E"/>
    <w:rsid w:val="621D28C5"/>
    <w:rsid w:val="6255B1C6"/>
    <w:rsid w:val="6259DFEA"/>
    <w:rsid w:val="627C38D8"/>
    <w:rsid w:val="62866296"/>
    <w:rsid w:val="628A8F0F"/>
    <w:rsid w:val="6293EBB1"/>
    <w:rsid w:val="62C8FEAB"/>
    <w:rsid w:val="62F50D81"/>
    <w:rsid w:val="63002B11"/>
    <w:rsid w:val="63108F97"/>
    <w:rsid w:val="63ACD2A4"/>
    <w:rsid w:val="63CFD76A"/>
    <w:rsid w:val="63EBABFA"/>
    <w:rsid w:val="6418CCDA"/>
    <w:rsid w:val="642232F7"/>
    <w:rsid w:val="6433ABAC"/>
    <w:rsid w:val="6438BDD5"/>
    <w:rsid w:val="644F1CB1"/>
    <w:rsid w:val="64584E6E"/>
    <w:rsid w:val="64CD86DF"/>
    <w:rsid w:val="64D3E880"/>
    <w:rsid w:val="64F9BEE8"/>
    <w:rsid w:val="64FF7128"/>
    <w:rsid w:val="65429A3F"/>
    <w:rsid w:val="65662120"/>
    <w:rsid w:val="6579A364"/>
    <w:rsid w:val="657FEE28"/>
    <w:rsid w:val="661BE82C"/>
    <w:rsid w:val="66376C0A"/>
    <w:rsid w:val="6637CBD3"/>
    <w:rsid w:val="663FA14C"/>
    <w:rsid w:val="66570874"/>
    <w:rsid w:val="66682AAC"/>
    <w:rsid w:val="666F6064"/>
    <w:rsid w:val="6671F01A"/>
    <w:rsid w:val="6686C972"/>
    <w:rsid w:val="669BED15"/>
    <w:rsid w:val="66A61A45"/>
    <w:rsid w:val="66B44372"/>
    <w:rsid w:val="66DF414F"/>
    <w:rsid w:val="66E35719"/>
    <w:rsid w:val="66E6F537"/>
    <w:rsid w:val="675D1ED4"/>
    <w:rsid w:val="67821E73"/>
    <w:rsid w:val="67824842"/>
    <w:rsid w:val="67992F31"/>
    <w:rsid w:val="679D0918"/>
    <w:rsid w:val="67EB8647"/>
    <w:rsid w:val="67F51E84"/>
    <w:rsid w:val="6829F2F0"/>
    <w:rsid w:val="68392B06"/>
    <w:rsid w:val="6871EB8C"/>
    <w:rsid w:val="687FD032"/>
    <w:rsid w:val="688E4B36"/>
    <w:rsid w:val="68A22A03"/>
    <w:rsid w:val="68B41A83"/>
    <w:rsid w:val="68DCA5C9"/>
    <w:rsid w:val="68F6C3B7"/>
    <w:rsid w:val="68FD79B3"/>
    <w:rsid w:val="69084C51"/>
    <w:rsid w:val="691F3F6B"/>
    <w:rsid w:val="692692C6"/>
    <w:rsid w:val="693BC0B3"/>
    <w:rsid w:val="6956C44E"/>
    <w:rsid w:val="69774B4E"/>
    <w:rsid w:val="6995ECB2"/>
    <w:rsid w:val="6996532F"/>
    <w:rsid w:val="69D38DD7"/>
    <w:rsid w:val="69E1A157"/>
    <w:rsid w:val="6A298AF1"/>
    <w:rsid w:val="6A346303"/>
    <w:rsid w:val="6A379A24"/>
    <w:rsid w:val="6A40C392"/>
    <w:rsid w:val="6A4D4960"/>
    <w:rsid w:val="6A4EEA26"/>
    <w:rsid w:val="6A60BBA0"/>
    <w:rsid w:val="6A6F3163"/>
    <w:rsid w:val="6A94BF96"/>
    <w:rsid w:val="6B042E0C"/>
    <w:rsid w:val="6B14AA39"/>
    <w:rsid w:val="6B7D93EB"/>
    <w:rsid w:val="6BA630C2"/>
    <w:rsid w:val="6BDA3748"/>
    <w:rsid w:val="6C1745EB"/>
    <w:rsid w:val="6C1F9077"/>
    <w:rsid w:val="6C20284D"/>
    <w:rsid w:val="6C3B96D0"/>
    <w:rsid w:val="6C45BC45"/>
    <w:rsid w:val="6C4B6E10"/>
    <w:rsid w:val="6C8D19B4"/>
    <w:rsid w:val="6C9C2196"/>
    <w:rsid w:val="6CA9E42E"/>
    <w:rsid w:val="6CF0A185"/>
    <w:rsid w:val="6D2FBE6A"/>
    <w:rsid w:val="6D3395AF"/>
    <w:rsid w:val="6D395C65"/>
    <w:rsid w:val="6D44B0B1"/>
    <w:rsid w:val="6D4D87FB"/>
    <w:rsid w:val="6D51C549"/>
    <w:rsid w:val="6DA244AB"/>
    <w:rsid w:val="6DD679A6"/>
    <w:rsid w:val="6DE588B5"/>
    <w:rsid w:val="6DF5221A"/>
    <w:rsid w:val="6DF71EA6"/>
    <w:rsid w:val="6E03A779"/>
    <w:rsid w:val="6E1A64C5"/>
    <w:rsid w:val="6E522DA9"/>
    <w:rsid w:val="6E53AEA2"/>
    <w:rsid w:val="6E787865"/>
    <w:rsid w:val="6E7B1B52"/>
    <w:rsid w:val="6E7FAFC9"/>
    <w:rsid w:val="6E9BC2E3"/>
    <w:rsid w:val="6EA16B77"/>
    <w:rsid w:val="6EAAD648"/>
    <w:rsid w:val="6EB29F29"/>
    <w:rsid w:val="6EE6531B"/>
    <w:rsid w:val="6EED95AA"/>
    <w:rsid w:val="6EFA5D62"/>
    <w:rsid w:val="6F07CA06"/>
    <w:rsid w:val="6F0C972C"/>
    <w:rsid w:val="6F3A1770"/>
    <w:rsid w:val="6F3FE8F9"/>
    <w:rsid w:val="6F49BEF7"/>
    <w:rsid w:val="6F5219C0"/>
    <w:rsid w:val="6F59077E"/>
    <w:rsid w:val="6F66E934"/>
    <w:rsid w:val="6F72CB5B"/>
    <w:rsid w:val="6F73CA84"/>
    <w:rsid w:val="6F73D59E"/>
    <w:rsid w:val="6FFCF29F"/>
    <w:rsid w:val="70402326"/>
    <w:rsid w:val="704BDCE8"/>
    <w:rsid w:val="705CFA7E"/>
    <w:rsid w:val="70F85FE1"/>
    <w:rsid w:val="7126A712"/>
    <w:rsid w:val="712EBC15"/>
    <w:rsid w:val="713D4940"/>
    <w:rsid w:val="714BDF64"/>
    <w:rsid w:val="7167AE74"/>
    <w:rsid w:val="71787AE9"/>
    <w:rsid w:val="71BCE7CD"/>
    <w:rsid w:val="722ED1E2"/>
    <w:rsid w:val="725194C6"/>
    <w:rsid w:val="72B72427"/>
    <w:rsid w:val="72C5B7F8"/>
    <w:rsid w:val="7308B126"/>
    <w:rsid w:val="7323229E"/>
    <w:rsid w:val="7327B594"/>
    <w:rsid w:val="732D4102"/>
    <w:rsid w:val="7353F63A"/>
    <w:rsid w:val="73689826"/>
    <w:rsid w:val="73925AA5"/>
    <w:rsid w:val="73AF4AA4"/>
    <w:rsid w:val="73BB265B"/>
    <w:rsid w:val="73C3396C"/>
    <w:rsid w:val="73C9EF42"/>
    <w:rsid w:val="73E77A09"/>
    <w:rsid w:val="7403BCA4"/>
    <w:rsid w:val="745B5D56"/>
    <w:rsid w:val="74706E39"/>
    <w:rsid w:val="74D98C80"/>
    <w:rsid w:val="74E01E69"/>
    <w:rsid w:val="74FBD717"/>
    <w:rsid w:val="755D7644"/>
    <w:rsid w:val="7562E8D7"/>
    <w:rsid w:val="75699010"/>
    <w:rsid w:val="758DD7C8"/>
    <w:rsid w:val="759C6091"/>
    <w:rsid w:val="75AA3A09"/>
    <w:rsid w:val="75DC14A8"/>
    <w:rsid w:val="75E14A04"/>
    <w:rsid w:val="7607CB03"/>
    <w:rsid w:val="7607D8AC"/>
    <w:rsid w:val="76303551"/>
    <w:rsid w:val="76420CA8"/>
    <w:rsid w:val="7643A442"/>
    <w:rsid w:val="765D1401"/>
    <w:rsid w:val="7666C2D1"/>
    <w:rsid w:val="766B13AE"/>
    <w:rsid w:val="766E1CB6"/>
    <w:rsid w:val="768A9BB7"/>
    <w:rsid w:val="769F75D9"/>
    <w:rsid w:val="76E72169"/>
    <w:rsid w:val="76FF0EFD"/>
    <w:rsid w:val="770E9057"/>
    <w:rsid w:val="770EE49A"/>
    <w:rsid w:val="771507EA"/>
    <w:rsid w:val="771E3FC8"/>
    <w:rsid w:val="7779246F"/>
    <w:rsid w:val="778DBE17"/>
    <w:rsid w:val="779D0729"/>
    <w:rsid w:val="77AA9951"/>
    <w:rsid w:val="77C0CC68"/>
    <w:rsid w:val="7826E76E"/>
    <w:rsid w:val="78471531"/>
    <w:rsid w:val="78623259"/>
    <w:rsid w:val="78AA767E"/>
    <w:rsid w:val="78B38F17"/>
    <w:rsid w:val="78D74D05"/>
    <w:rsid w:val="78F8327A"/>
    <w:rsid w:val="7904D4D7"/>
    <w:rsid w:val="79125F01"/>
    <w:rsid w:val="7923AAB8"/>
    <w:rsid w:val="7987BF01"/>
    <w:rsid w:val="798AC9BE"/>
    <w:rsid w:val="799FF74A"/>
    <w:rsid w:val="79A95CB5"/>
    <w:rsid w:val="79AE23F8"/>
    <w:rsid w:val="79BEC28D"/>
    <w:rsid w:val="79FD4D79"/>
    <w:rsid w:val="7A371718"/>
    <w:rsid w:val="7A37A8AA"/>
    <w:rsid w:val="7A3E047E"/>
    <w:rsid w:val="7A51D001"/>
    <w:rsid w:val="7A67B983"/>
    <w:rsid w:val="7A864234"/>
    <w:rsid w:val="7AA74580"/>
    <w:rsid w:val="7AAF85CB"/>
    <w:rsid w:val="7AB237DE"/>
    <w:rsid w:val="7AD5F654"/>
    <w:rsid w:val="7B156D46"/>
    <w:rsid w:val="7B160C39"/>
    <w:rsid w:val="7B411868"/>
    <w:rsid w:val="7B6C59A5"/>
    <w:rsid w:val="7B85FC42"/>
    <w:rsid w:val="7B9E472F"/>
    <w:rsid w:val="7BC86E36"/>
    <w:rsid w:val="7BE1A300"/>
    <w:rsid w:val="7C5FE196"/>
    <w:rsid w:val="7C6073C8"/>
    <w:rsid w:val="7C61E8C0"/>
    <w:rsid w:val="7C9D1E21"/>
    <w:rsid w:val="7CC942A5"/>
    <w:rsid w:val="7CD3CA78"/>
    <w:rsid w:val="7D088C7E"/>
    <w:rsid w:val="7D189C41"/>
    <w:rsid w:val="7D1BD8ED"/>
    <w:rsid w:val="7D2BE13B"/>
    <w:rsid w:val="7DA0DAAA"/>
    <w:rsid w:val="7DA3B9AC"/>
    <w:rsid w:val="7DFB2280"/>
    <w:rsid w:val="7E245A49"/>
    <w:rsid w:val="7E25B44B"/>
    <w:rsid w:val="7E26665D"/>
    <w:rsid w:val="7E43914B"/>
    <w:rsid w:val="7E579524"/>
    <w:rsid w:val="7E9BBCFA"/>
    <w:rsid w:val="7EA85F95"/>
    <w:rsid w:val="7EAAB890"/>
    <w:rsid w:val="7EBD8E12"/>
    <w:rsid w:val="7ECD46C4"/>
    <w:rsid w:val="7ED7CDF6"/>
    <w:rsid w:val="7F008CC3"/>
    <w:rsid w:val="7F0AE6B7"/>
    <w:rsid w:val="7F3C44EF"/>
    <w:rsid w:val="7F4B94B9"/>
    <w:rsid w:val="7F6DA68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8A18"/>
  <w15:chartTrackingRefBased/>
  <w15:docId w15:val="{0C23D999-0052-47DA-8E66-09F41E4C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937A2"/>
    <w:pPr>
      <w:spacing w:before="120" w:after="120" w:line="288" w:lineRule="auto"/>
    </w:pPr>
    <w:rPr>
      <w:color w:val="000000" w:themeColor="text1"/>
      <w:sz w:val="24"/>
    </w:rPr>
  </w:style>
  <w:style w:type="paragraph" w:styleId="Heading1">
    <w:name w:val="heading 1"/>
    <w:basedOn w:val="Normal"/>
    <w:next w:val="Normal"/>
    <w:link w:val="Heading1Char"/>
    <w:uiPriority w:val="9"/>
    <w:qFormat/>
    <w:rsid w:val="00C937A2"/>
    <w:pPr>
      <w:keepNext/>
      <w:keepLines/>
      <w:spacing w:before="36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C937A2"/>
    <w:pPr>
      <w:keepNext/>
      <w:keepLines/>
      <w:spacing w:before="36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C937A2"/>
    <w:pPr>
      <w:keepNext/>
      <w:keepLines/>
      <w:spacing w:before="36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C937A2"/>
    <w:pPr>
      <w:keepNext/>
      <w:keepLines/>
      <w:spacing w:before="36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A2"/>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C937A2"/>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C937A2"/>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C937A2"/>
    <w:rPr>
      <w:rFonts w:eastAsiaTheme="majorEastAsia" w:cstheme="majorBidi"/>
      <w:b/>
      <w:i/>
      <w:iCs/>
      <w:color w:val="000000" w:themeColor="text1"/>
      <w:sz w:val="24"/>
    </w:rPr>
  </w:style>
  <w:style w:type="paragraph" w:styleId="ListParagraph">
    <w:name w:val="List Paragraph"/>
    <w:aliases w:val="Numbered List,Page Titles,List Item,List Paragraph - bullets,Use Case List Paragraph"/>
    <w:basedOn w:val="Normal"/>
    <w:link w:val="ListParagraphChar"/>
    <w:uiPriority w:val="34"/>
    <w:qFormat/>
    <w:rsid w:val="00C937A2"/>
    <w:pPr>
      <w:numPr>
        <w:numId w:val="1"/>
      </w:numPr>
    </w:pPr>
    <w:rPr>
      <w:rFonts w:eastAsia="Calibri Light" w:cs="Calibri Light"/>
      <w:lang w:val="en-GB" w:eastAsia="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C937A2"/>
    <w:rPr>
      <w:rFonts w:eastAsia="Calibri Light" w:cs="Calibri Light"/>
      <w:color w:val="000000" w:themeColor="text1"/>
      <w:sz w:val="24"/>
      <w:lang w:val="en-GB" w:eastAsia="en-GB" w:bidi="en-GB"/>
    </w:rPr>
  </w:style>
  <w:style w:type="paragraph" w:styleId="Header">
    <w:name w:val="header"/>
    <w:basedOn w:val="Normal"/>
    <w:link w:val="HeaderChar"/>
    <w:uiPriority w:val="99"/>
    <w:unhideWhenUsed/>
    <w:rsid w:val="00C93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7A2"/>
    <w:rPr>
      <w:color w:val="000000" w:themeColor="text1"/>
      <w:sz w:val="24"/>
    </w:rPr>
  </w:style>
  <w:style w:type="paragraph" w:styleId="Footer">
    <w:name w:val="footer"/>
    <w:basedOn w:val="Normal"/>
    <w:link w:val="FooterChar"/>
    <w:uiPriority w:val="99"/>
    <w:unhideWhenUsed/>
    <w:rsid w:val="00C93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7A2"/>
    <w:rPr>
      <w:color w:val="000000" w:themeColor="text1"/>
      <w:sz w:val="24"/>
    </w:rPr>
  </w:style>
  <w:style w:type="table" w:styleId="TableGrid">
    <w:name w:val="Table Grid"/>
    <w:basedOn w:val="TableNormal"/>
    <w:uiPriority w:val="39"/>
    <w:rsid w:val="00C9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C937A2"/>
    <w:rPr>
      <w:color w:val="0000EE" w:themeColor="hyperlink"/>
      <w:u w:val="single"/>
    </w:rPr>
  </w:style>
  <w:style w:type="paragraph" w:customStyle="1" w:styleId="paragraph">
    <w:name w:val="paragraph"/>
    <w:basedOn w:val="Normal"/>
    <w:rsid w:val="00C937A2"/>
    <w:pPr>
      <w:spacing w:before="100" w:beforeAutospacing="1" w:after="100" w:afterAutospacing="1" w:line="240" w:lineRule="auto"/>
    </w:pPr>
    <w:rPr>
      <w:rFonts w:ascii="Times New Roman" w:eastAsia="Times New Roman" w:hAnsi="Times New Roman" w:cs="Times New Roman"/>
      <w:color w:val="auto"/>
      <w:szCs w:val="24"/>
      <w:lang w:eastAsia="en-NZ"/>
    </w:rPr>
  </w:style>
  <w:style w:type="character" w:customStyle="1" w:styleId="normaltextrun">
    <w:name w:val="normaltextrun"/>
    <w:basedOn w:val="DefaultParagraphFont"/>
    <w:rsid w:val="00C937A2"/>
  </w:style>
  <w:style w:type="character" w:customStyle="1" w:styleId="eop">
    <w:name w:val="eop"/>
    <w:basedOn w:val="DefaultParagraphFont"/>
    <w:rsid w:val="00C937A2"/>
  </w:style>
  <w:style w:type="character" w:styleId="CommentReference">
    <w:name w:val="annotation reference"/>
    <w:basedOn w:val="DefaultParagraphFont"/>
    <w:uiPriority w:val="99"/>
    <w:semiHidden/>
    <w:unhideWhenUsed/>
    <w:rsid w:val="00C937A2"/>
    <w:rPr>
      <w:sz w:val="16"/>
      <w:szCs w:val="16"/>
    </w:rPr>
  </w:style>
  <w:style w:type="paragraph" w:styleId="CommentText">
    <w:name w:val="annotation text"/>
    <w:basedOn w:val="Normal"/>
    <w:link w:val="CommentTextChar"/>
    <w:uiPriority w:val="99"/>
    <w:unhideWhenUsed/>
    <w:rsid w:val="00C937A2"/>
    <w:pPr>
      <w:spacing w:line="240" w:lineRule="auto"/>
    </w:pPr>
    <w:rPr>
      <w:sz w:val="20"/>
      <w:szCs w:val="20"/>
    </w:rPr>
  </w:style>
  <w:style w:type="character" w:customStyle="1" w:styleId="CommentTextChar">
    <w:name w:val="Comment Text Char"/>
    <w:basedOn w:val="DefaultParagraphFont"/>
    <w:link w:val="CommentText"/>
    <w:uiPriority w:val="99"/>
    <w:rsid w:val="00C937A2"/>
    <w:rPr>
      <w:color w:val="000000" w:themeColor="text1"/>
      <w:sz w:val="20"/>
      <w:szCs w:val="20"/>
    </w:rPr>
  </w:style>
  <w:style w:type="paragraph" w:styleId="FootnoteText">
    <w:name w:val="footnote text"/>
    <w:basedOn w:val="Normal"/>
    <w:link w:val="FootnoteTextChar"/>
    <w:uiPriority w:val="99"/>
    <w:semiHidden/>
    <w:unhideWhenUsed/>
    <w:rsid w:val="00334A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34AB2"/>
    <w:rPr>
      <w:color w:val="000000" w:themeColor="text1"/>
      <w:sz w:val="20"/>
      <w:szCs w:val="20"/>
    </w:rPr>
  </w:style>
  <w:style w:type="character" w:styleId="FootnoteReference">
    <w:name w:val="footnote reference"/>
    <w:basedOn w:val="DefaultParagraphFont"/>
    <w:uiPriority w:val="99"/>
    <w:semiHidden/>
    <w:unhideWhenUsed/>
    <w:rsid w:val="00334AB2"/>
    <w:rPr>
      <w:vertAlign w:val="superscript"/>
    </w:rPr>
  </w:style>
  <w:style w:type="table" w:styleId="GridTable5Dark-Accent4">
    <w:name w:val="Grid Table 5 Dark Accent 4"/>
    <w:basedOn w:val="TableNormal"/>
    <w:uiPriority w:val="50"/>
    <w:rsid w:val="009A74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DDF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33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33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33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3352" w:themeFill="accent4"/>
      </w:tcPr>
    </w:tblStylePr>
    <w:tblStylePr w:type="band1Vert">
      <w:tblPr/>
      <w:tcPr>
        <w:shd w:val="clear" w:color="auto" w:fill="58BBFB" w:themeFill="accent4" w:themeFillTint="66"/>
      </w:tcPr>
    </w:tblStylePr>
    <w:tblStylePr w:type="band1Horz">
      <w:tblPr/>
      <w:tcPr>
        <w:shd w:val="clear" w:color="auto" w:fill="58BBFB" w:themeFill="accent4" w:themeFillTint="66"/>
      </w:tcPr>
    </w:tblStylePr>
  </w:style>
  <w:style w:type="character" w:styleId="UnresolvedMention">
    <w:name w:val="Unresolved Mention"/>
    <w:basedOn w:val="DefaultParagraphFont"/>
    <w:uiPriority w:val="99"/>
    <w:semiHidden/>
    <w:unhideWhenUsed/>
    <w:rsid w:val="00642F83"/>
    <w:rPr>
      <w:color w:val="605E5C"/>
      <w:shd w:val="clear" w:color="auto" w:fill="E1DFDD"/>
    </w:rPr>
  </w:style>
  <w:style w:type="paragraph" w:styleId="Revision">
    <w:name w:val="Revision"/>
    <w:hidden/>
    <w:uiPriority w:val="99"/>
    <w:semiHidden/>
    <w:rsid w:val="00803C7F"/>
    <w:pPr>
      <w:spacing w:after="0" w:line="240" w:lineRule="auto"/>
    </w:pPr>
    <w:rPr>
      <w:color w:val="000000" w:themeColor="text1"/>
      <w:sz w:val="24"/>
    </w:rPr>
  </w:style>
  <w:style w:type="paragraph" w:styleId="CommentSubject">
    <w:name w:val="annotation subject"/>
    <w:basedOn w:val="CommentText"/>
    <w:next w:val="CommentText"/>
    <w:link w:val="CommentSubjectChar"/>
    <w:uiPriority w:val="99"/>
    <w:semiHidden/>
    <w:unhideWhenUsed/>
    <w:rsid w:val="00D36C34"/>
    <w:rPr>
      <w:b/>
      <w:bCs/>
    </w:rPr>
  </w:style>
  <w:style w:type="character" w:customStyle="1" w:styleId="CommentSubjectChar">
    <w:name w:val="Comment Subject Char"/>
    <w:basedOn w:val="CommentTextChar"/>
    <w:link w:val="CommentSubject"/>
    <w:uiPriority w:val="99"/>
    <w:semiHidden/>
    <w:rsid w:val="00D36C34"/>
    <w:rPr>
      <w:b/>
      <w:bCs/>
      <w:color w:val="000000" w:themeColor="text1"/>
      <w:sz w:val="20"/>
      <w:szCs w:val="20"/>
    </w:rPr>
  </w:style>
  <w:style w:type="character" w:styleId="Mention">
    <w:name w:val="Mention"/>
    <w:basedOn w:val="DefaultParagraphFont"/>
    <w:uiPriority w:val="99"/>
    <w:unhideWhenUsed/>
    <w:rsid w:val="004B3157"/>
    <w:rPr>
      <w:color w:val="2B579A"/>
      <w:shd w:val="clear" w:color="auto" w:fill="E1DFDD"/>
    </w:rPr>
  </w:style>
  <w:style w:type="character" w:styleId="Strong">
    <w:name w:val="Strong"/>
    <w:basedOn w:val="DefaultParagraphFont"/>
    <w:uiPriority w:val="22"/>
    <w:qFormat/>
    <w:rsid w:val="006A3E2E"/>
    <w:rPr>
      <w:b/>
      <w:bCs/>
    </w:rPr>
  </w:style>
  <w:style w:type="character" w:styleId="FollowedHyperlink">
    <w:name w:val="FollowedHyperlink"/>
    <w:basedOn w:val="DefaultParagraphFont"/>
    <w:uiPriority w:val="99"/>
    <w:semiHidden/>
    <w:unhideWhenUsed/>
    <w:rsid w:val="00B10E4E"/>
    <w:rPr>
      <w:color w:val="02335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parliament.nz/resources/when-contact-ombudsman-about-natural-disaster-insurance-complaints" TargetMode="External"/><Relationship Id="rId18" Type="http://schemas.openxmlformats.org/officeDocument/2006/relationships/hyperlink" Target="https://www.eqc.govt.nz/contact-us/how-to-make-a-complaint-to-eq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qc.govt.nz/what-we-do/insurance-overview/" TargetMode="External"/><Relationship Id="rId17" Type="http://schemas.openxmlformats.org/officeDocument/2006/relationships/hyperlink" Target="https://www.eqc.govt.nz/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blicconsultation@eqc.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eqc.govt.nz/about-eqc/community-input/consultations/nhi-act-dispute-resolution-schem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c.govt.nz/contact-us/how-to-make-a-complaint-to-eqc/" TargetMode="External"/><Relationship Id="rId22" Type="http://schemas.openxmlformats.org/officeDocument/2006/relationships/footer" Target="footer2.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oka Tū Ake EQC">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000EE"/>
      </a:hlink>
      <a:folHlink>
        <a:srgbClr val="023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2884A0CE8FED064F8D0B02D1C1484C5900DF1077E7458FD14BBDB9926AB0508246" ma:contentTypeVersion="43" ma:contentTypeDescription="Create a new document." ma:contentTypeScope="" ma:versionID="4b516a4a94b954424454f7bfa7d2b582">
  <xsd:schema xmlns:xsd="http://www.w3.org/2001/XMLSchema" xmlns:xs="http://www.w3.org/2001/XMLSchema" xmlns:p="http://schemas.microsoft.com/office/2006/metadata/properties" xmlns:ns1="http://schemas.microsoft.com/sharepoint/v3" xmlns:ns2="66704092-311d-4623-8c81-e111139b239e" xmlns:ns3="6ffc27c9-43cd-4736-a5d6-c0484359aef4" xmlns:ns4="ef9cbf5f-59b3-4372-b450-7d5a8818a888" xmlns:ns5="d295c2d1-db7d-4b20-8bff-94d6ce31bc41" targetNamespace="http://schemas.microsoft.com/office/2006/metadata/properties" ma:root="true" ma:fieldsID="76b40d5301151f5845565686b891d8c8" ns1:_="" ns2:_="" ns3:_="" ns4:_="" ns5:_="">
    <xsd:import namespace="http://schemas.microsoft.com/sharepoint/v3"/>
    <xsd:import namespace="66704092-311d-4623-8c81-e111139b239e"/>
    <xsd:import namespace="6ffc27c9-43cd-4736-a5d6-c0484359aef4"/>
    <xsd:import namespace="ef9cbf5f-59b3-4372-b450-7d5a8818a888"/>
    <xsd:import namespace="d295c2d1-db7d-4b20-8bff-94d6ce31bc41"/>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_dlc_DocId" minOccurs="0"/>
                <xsd:element ref="ns4:_dlc_DocIdUrl" minOccurs="0"/>
                <xsd:element ref="ns4:_dlc_DocIdPersistId" minOccurs="0"/>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element ref="ns1:_ip_UnifiedCompliancePolicyProperties" minOccurs="0"/>
                <xsd:element ref="ns1:_ip_UnifiedCompliancePolicyUIAction" minOccurs="0"/>
                <xsd:element ref="ns5:lcf76f155ced4ddcb4097134ff3c332f" minOccurs="0"/>
                <xsd:element ref="ns4: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3" nillable="true" ma:displayName="Function" ma:default="Managing EQC" ma:hidden="true" ma:internalName="Function" ma:readOnly="false">
      <xsd:simpleType>
        <xsd:restriction base="dms:Text">
          <xsd:maxLength value="255"/>
        </xsd:restriction>
      </xsd:simpleType>
    </xsd:element>
    <xsd:element name="Activity" ma:index="24" nillable="true" ma:displayName="Activity" ma:default="Communication Management" ma:hidden="true" ma:internalName="Activity" ma:readOnly="false">
      <xsd:simpleType>
        <xsd:restriction base="dms:Text">
          <xsd:maxLength value="255"/>
        </xsd:restriction>
      </xsd:simpleType>
    </xsd:element>
    <xsd:element name="Subactivity" ma:index="25" nillable="true" ma:displayName="Subactivity" ma:default="Stakeholder and Community Management"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bf5f-59b3-4372-b450-7d5a8818a888"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7" nillable="true" ma:displayName="Taxonomy Catch All Column" ma:hidden="true" ma:list="{575d046c-8207-4eb3-8d27-bf15c6ba5339}" ma:internalName="TaxCatchAll" ma:showField="CatchAllData" ma:web="ef9cbf5f-59b3-4372-b450-7d5a8818a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95c2d1-db7d-4b20-8bff-94d6ce31bc4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gregationStatus xmlns="6ffc27c9-43cd-4736-a5d6-c0484359aef4">Normal</AggregationStatus>
    <_ip_UnifiedCompliancePolicyUIAction xmlns="http://schemas.microsoft.com/sharepoint/v3" xsi:nil="true"/>
    <TaxCatchAll xmlns="ef9cbf5f-59b3-4372-b450-7d5a8818a888" xsi:nil="true"/>
    <DataClassification xmlns="66704092-311d-4623-8c81-e111139b239e">EQC USE ONLY – IN-CONFIDENCE</DataClassification>
    <PRAText2 xmlns="6ffc27c9-43cd-4736-a5d6-c0484359aef4" xsi:nil="true"/>
    <Function xmlns="66704092-311d-4623-8c81-e111139b239e">Managing EQC</Function>
    <Activity xmlns="66704092-311d-4623-8c81-e111139b239e">Communication Management</Activity>
    <PRAText3 xmlns="6ffc27c9-43cd-4736-a5d6-c0484359aef4" xsi:nil="true"/>
    <Year xmlns="6ffc27c9-43cd-4736-a5d6-c0484359aef4">NA</Year>
    <DocumentType xmlns="66704092-311d-4623-8c81-e111139b239e" xsi:nil="true"/>
    <PRAType xmlns="6ffc27c9-43cd-4736-a5d6-c0484359aef4" xsi:nil="true"/>
    <_ip_UnifiedCompliancePolicyProperties xmlns="http://schemas.microsoft.com/sharepoint/v3"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lcf76f155ced4ddcb4097134ff3c332f xmlns="d295c2d1-db7d-4b20-8bff-94d6ce31bc41">
      <Terms xmlns="http://schemas.microsoft.com/office/infopath/2007/PartnerControls"/>
    </lcf76f155ced4ddcb4097134ff3c332f>
    <AggregationNarrative xmlns="6ffc27c9-43cd-4736-a5d6-c0484359aef4" xsi:nil="true"/>
    <PRAText1 xmlns="6ffc27c9-43cd-4736-a5d6-c0484359aef4" xsi:nil="true"/>
    <Subactivity xmlns="66704092-311d-4623-8c81-e111139b239e">Stakeholder and Community Management</Subactivity>
    <_dlc_DocId xmlns="ef9cbf5f-59b3-4372-b450-7d5a8818a888">COMM-1146197404-2037</_dlc_DocId>
    <_dlc_DocIdUrl xmlns="ef9cbf5f-59b3-4372-b450-7d5a8818a888">
      <Url>https://eqcnz.sharepoint.com/sites/DMSCommMgt/_layouts/15/DocIdRedir.aspx?ID=COMM-1146197404-2037</Url>
      <Description>COMM-1146197404-2037</Description>
    </_dlc_DocIdUrl>
    <SharedWithUsers xmlns="ef9cbf5f-59b3-4372-b450-7d5a8818a88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5FCD54-CF98-40F6-9C3A-48530EA5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704092-311d-4623-8c81-e111139b239e"/>
    <ds:schemaRef ds:uri="6ffc27c9-43cd-4736-a5d6-c0484359aef4"/>
    <ds:schemaRef ds:uri="ef9cbf5f-59b3-4372-b450-7d5a8818a888"/>
    <ds:schemaRef ds:uri="d295c2d1-db7d-4b20-8bff-94d6ce31b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DEC0A-B0B4-4AC7-BC79-98B94E5E30AA}">
  <ds:schemaRefs>
    <ds:schemaRef ds:uri="http://schemas.microsoft.com/sharepoint/v3/contenttype/forms"/>
  </ds:schemaRefs>
</ds:datastoreItem>
</file>

<file path=customXml/itemProps3.xml><?xml version="1.0" encoding="utf-8"?>
<ds:datastoreItem xmlns:ds="http://schemas.openxmlformats.org/officeDocument/2006/customXml" ds:itemID="{BB72FAEC-66EE-40FD-818D-076141373FB2}">
  <ds:schemaRefs>
    <ds:schemaRef ds:uri="http://schemas.microsoft.com/office/2006/metadata/properties"/>
    <ds:schemaRef ds:uri="http://schemas.microsoft.com/office/infopath/2007/PartnerControls"/>
    <ds:schemaRef ds:uri="6ffc27c9-43cd-4736-a5d6-c0484359aef4"/>
    <ds:schemaRef ds:uri="http://schemas.microsoft.com/sharepoint/v3"/>
    <ds:schemaRef ds:uri="ef9cbf5f-59b3-4372-b450-7d5a8818a888"/>
    <ds:schemaRef ds:uri="66704092-311d-4623-8c81-e111139b239e"/>
    <ds:schemaRef ds:uri="d295c2d1-db7d-4b20-8bff-94d6ce31bc41"/>
  </ds:schemaRefs>
</ds:datastoreItem>
</file>

<file path=customXml/itemProps4.xml><?xml version="1.0" encoding="utf-8"?>
<ds:datastoreItem xmlns:ds="http://schemas.openxmlformats.org/officeDocument/2006/customXml" ds:itemID="{36E5B8E2-4845-40B5-BAE3-D3DAF66B5C08}">
  <ds:schemaRefs>
    <ds:schemaRef ds:uri="http://schemas.openxmlformats.org/officeDocument/2006/bibliography"/>
  </ds:schemaRefs>
</ds:datastoreItem>
</file>

<file path=customXml/itemProps5.xml><?xml version="1.0" encoding="utf-8"?>
<ds:datastoreItem xmlns:ds="http://schemas.openxmlformats.org/officeDocument/2006/customXml" ds:itemID="{5E77B6CB-8B4B-4299-9C99-EF0C76364B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1654</Words>
  <Characters>9433</Characters>
  <Application>Microsoft Office Word</Application>
  <DocSecurity>8</DocSecurity>
  <Lines>78</Lines>
  <Paragraphs>22</Paragraphs>
  <ScaleCrop>false</ScaleCrop>
  <Company/>
  <LinksUpToDate>false</LinksUpToDate>
  <CharactersWithSpaces>11065</CharactersWithSpaces>
  <SharedDoc>false</SharedDoc>
  <HLinks>
    <vt:vector size="48" baseType="variant">
      <vt:variant>
        <vt:i4>3145790</vt:i4>
      </vt:variant>
      <vt:variant>
        <vt:i4>21</vt:i4>
      </vt:variant>
      <vt:variant>
        <vt:i4>0</vt:i4>
      </vt:variant>
      <vt:variant>
        <vt:i4>5</vt:i4>
      </vt:variant>
      <vt:variant>
        <vt:lpwstr>https://www.eqc.govt.nz/contact-us/how-to-make-a-complaint-to-eqc/</vt:lpwstr>
      </vt:variant>
      <vt:variant>
        <vt:lpwstr/>
      </vt:variant>
      <vt:variant>
        <vt:i4>7012462</vt:i4>
      </vt:variant>
      <vt:variant>
        <vt:i4>18</vt:i4>
      </vt:variant>
      <vt:variant>
        <vt:i4>0</vt:i4>
      </vt:variant>
      <vt:variant>
        <vt:i4>5</vt:i4>
      </vt:variant>
      <vt:variant>
        <vt:lpwstr>https://www.eqc.govt.nz/contact-us/</vt:lpwstr>
      </vt:variant>
      <vt:variant>
        <vt:lpwstr/>
      </vt:variant>
      <vt:variant>
        <vt:i4>6553631</vt:i4>
      </vt:variant>
      <vt:variant>
        <vt:i4>15</vt:i4>
      </vt:variant>
      <vt:variant>
        <vt:i4>0</vt:i4>
      </vt:variant>
      <vt:variant>
        <vt:i4>5</vt:i4>
      </vt:variant>
      <vt:variant>
        <vt:lpwstr>mailto:publicconsultation@eqc.govt.nz</vt:lpwstr>
      </vt:variant>
      <vt:variant>
        <vt:lpwstr/>
      </vt:variant>
      <vt:variant>
        <vt:i4>5505109</vt:i4>
      </vt:variant>
      <vt:variant>
        <vt:i4>12</vt:i4>
      </vt:variant>
      <vt:variant>
        <vt:i4>0</vt:i4>
      </vt:variant>
      <vt:variant>
        <vt:i4>5</vt:i4>
      </vt:variant>
      <vt:variant>
        <vt:lpwstr>https://www.eqc.govt.nz/about-eqc/community-input/consultations/nhi-act-dispute-resolution-scheme</vt:lpwstr>
      </vt:variant>
      <vt:variant>
        <vt:lpwstr/>
      </vt:variant>
      <vt:variant>
        <vt:i4>4128885</vt:i4>
      </vt:variant>
      <vt:variant>
        <vt:i4>9</vt:i4>
      </vt:variant>
      <vt:variant>
        <vt:i4>0</vt:i4>
      </vt:variant>
      <vt:variant>
        <vt:i4>5</vt:i4>
      </vt:variant>
      <vt:variant>
        <vt:lpwstr>https://forms.office.com/Pages/ResponsePage.aspx?id=BPGmhrtA-UKAuNuSx_9oshlq_ZnJ-ERDnI2T7VIpJlVUNDhRMjdJN0NZOTFYWEVZSkZDMFFQTzlNUS4u</vt:lpwstr>
      </vt:variant>
      <vt:variant>
        <vt:lpwstr/>
      </vt:variant>
      <vt:variant>
        <vt:i4>3145790</vt:i4>
      </vt:variant>
      <vt:variant>
        <vt:i4>6</vt:i4>
      </vt:variant>
      <vt:variant>
        <vt:i4>0</vt:i4>
      </vt:variant>
      <vt:variant>
        <vt:i4>5</vt:i4>
      </vt:variant>
      <vt:variant>
        <vt:lpwstr>https://www.eqc.govt.nz/contact-us/how-to-make-a-complaint-to-eqc/</vt:lpwstr>
      </vt:variant>
      <vt:variant>
        <vt:lpwstr/>
      </vt:variant>
      <vt:variant>
        <vt:i4>1245263</vt:i4>
      </vt:variant>
      <vt:variant>
        <vt:i4>3</vt:i4>
      </vt:variant>
      <vt:variant>
        <vt:i4>0</vt:i4>
      </vt:variant>
      <vt:variant>
        <vt:i4>5</vt:i4>
      </vt:variant>
      <vt:variant>
        <vt:lpwstr>https://www.ombudsman.parliament.nz/resources/when-contact-ombudsman-about-natural-disaster-insurance-complaints</vt:lpwstr>
      </vt:variant>
      <vt:variant>
        <vt:lpwstr/>
      </vt:variant>
      <vt:variant>
        <vt:i4>3211320</vt:i4>
      </vt:variant>
      <vt:variant>
        <vt:i4>0</vt:i4>
      </vt:variant>
      <vt:variant>
        <vt:i4>0</vt:i4>
      </vt:variant>
      <vt:variant>
        <vt:i4>5</vt:i4>
      </vt:variant>
      <vt:variant>
        <vt:lpwstr>https://www.eqc.govt.nz/what-we-do/insurance-overview/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Sarah-Kate Oosterbaan</dc:creator>
  <cp:keywords/>
  <dc:description/>
  <cp:lastModifiedBy>Alex Bygrave</cp:lastModifiedBy>
  <cp:revision>6</cp:revision>
  <dcterms:created xsi:type="dcterms:W3CDTF">2024-02-06T22:14:00Z</dcterms:created>
  <dcterms:modified xsi:type="dcterms:W3CDTF">2024-02-06T23:10:00Z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1e12a766,bbaec64,4953bc82</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MSIP_Label_299236d7-adcf-4cf8-854c-57c43edd57a5_Enabled">
    <vt:lpwstr>true</vt:lpwstr>
  </property>
  <property fmtid="{D5CDD505-2E9C-101B-9397-08002B2CF9AE}" pid="6" name="MSIP_Label_299236d7-adcf-4cf8-854c-57c43edd57a5_SetDate">
    <vt:lpwstr>2023-11-09T01:47:01Z</vt:lpwstr>
  </property>
  <property fmtid="{D5CDD505-2E9C-101B-9397-08002B2CF9AE}" pid="7" name="MSIP_Label_299236d7-adcf-4cf8-854c-57c43edd57a5_Method">
    <vt:lpwstr>Privileged</vt:lpwstr>
  </property>
  <property fmtid="{D5CDD505-2E9C-101B-9397-08002B2CF9AE}" pid="8" name="MSIP_Label_299236d7-adcf-4cf8-854c-57c43edd57a5_Name">
    <vt:lpwstr>UNCLASSIFIED</vt:lpwstr>
  </property>
  <property fmtid="{D5CDD505-2E9C-101B-9397-08002B2CF9AE}" pid="9" name="MSIP_Label_299236d7-adcf-4cf8-854c-57c43edd57a5_SiteId">
    <vt:lpwstr>86a6f104-40bb-42f9-80b8-db92c7ff68b2</vt:lpwstr>
  </property>
  <property fmtid="{D5CDD505-2E9C-101B-9397-08002B2CF9AE}" pid="10" name="MSIP_Label_299236d7-adcf-4cf8-854c-57c43edd57a5_ActionId">
    <vt:lpwstr>4030acdb-1241-4e22-8589-59fc10a61aa9</vt:lpwstr>
  </property>
  <property fmtid="{D5CDD505-2E9C-101B-9397-08002B2CF9AE}" pid="11" name="MSIP_Label_299236d7-adcf-4cf8-854c-57c43edd57a5_ContentBits">
    <vt:lpwstr>2</vt:lpwstr>
  </property>
  <property fmtid="{D5CDD505-2E9C-101B-9397-08002B2CF9AE}" pid="12" name="ContentTypeId">
    <vt:lpwstr>0x0101002884A0CE8FED064F8D0B02D1C1484C5900DF1077E7458FD14BBDB9926AB0508246</vt:lpwstr>
  </property>
  <property fmtid="{D5CDD505-2E9C-101B-9397-08002B2CF9AE}" pid="13" name="_dlc_DocIdItemGuid">
    <vt:lpwstr>3b7db17b-b9ae-4f4e-ae4f-a84cd00464b9</vt:lpwstr>
  </property>
  <property fmtid="{D5CDD505-2E9C-101B-9397-08002B2CF9AE}" pid="14" name="MediaServiceImageTags">
    <vt:lpwstr/>
  </property>
</Properties>
</file>